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7D1" w14:textId="77777777" w:rsidR="00BB681E" w:rsidRDefault="00BB681E" w:rsidP="007862C3">
      <w:pPr>
        <w:spacing w:line="276" w:lineRule="auto"/>
        <w:rPr>
          <w:rFonts w:ascii="Times New Roman" w:hAnsi="Times New Roman" w:cs="Times New Roman"/>
        </w:rPr>
      </w:pPr>
      <w:r w:rsidRPr="00BB681E">
        <w:rPr>
          <w:rFonts w:ascii="Times New Roman" w:hAnsi="Times New Roman" w:cs="Times New Roman"/>
          <w:b/>
          <w:bCs/>
        </w:rPr>
        <w:t xml:space="preserve">PAGNINO, Santes. </w:t>
      </w:r>
      <w:proofErr w:type="spellStart"/>
      <w:r>
        <w:rPr>
          <w:rFonts w:ascii="Times New Roman" w:hAnsi="Times New Roman" w:cs="Times New Roman"/>
          <w:i/>
          <w:iCs/>
        </w:rPr>
        <w:t>Institutionum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Hebraicarum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abbreviatio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(With)</w:t>
      </w:r>
    </w:p>
    <w:p w14:paraId="0C80D389" w14:textId="0EB90876" w:rsidR="00BB681E" w:rsidRDefault="00BB681E" w:rsidP="007862C3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Observationes</w:t>
      </w:r>
      <w:proofErr w:type="spellEnd"/>
      <w:r>
        <w:rPr>
          <w:rFonts w:ascii="Times New Roman" w:hAnsi="Times New Roman" w:cs="Times New Roman"/>
          <w:i/>
          <w:iCs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</w:rPr>
        <w:t>linguam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Hebraicam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1CEFA056" w14:textId="6AB2654C" w:rsidR="00BB681E" w:rsidRDefault="00BB681E" w:rsidP="007862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Paris, </w:t>
      </w:r>
      <w:r w:rsidR="00BC533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 </w:t>
      </w:r>
      <w:proofErr w:type="spellStart"/>
      <w:r>
        <w:rPr>
          <w:rFonts w:ascii="Times New Roman" w:hAnsi="Times New Roman" w:cs="Times New Roman"/>
        </w:rPr>
        <w:t>officina</w:t>
      </w:r>
      <w:proofErr w:type="spellEnd"/>
      <w:r>
        <w:rPr>
          <w:rFonts w:ascii="Times New Roman" w:hAnsi="Times New Roman" w:cs="Times New Roman"/>
        </w:rPr>
        <w:t xml:space="preserve"> Roberti Stephani, 1546. </w:t>
      </w:r>
    </w:p>
    <w:p w14:paraId="197F2617" w14:textId="6F6A4C77" w:rsidR="00D84D05" w:rsidRDefault="007474CB" w:rsidP="007474CB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£2450</w:t>
      </w:r>
    </w:p>
    <w:p w14:paraId="596C8517" w14:textId="1E5909C3" w:rsidR="001C2DA6" w:rsidRDefault="001C2DA6" w:rsidP="007862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EDITION second work. </w:t>
      </w:r>
      <w:r w:rsidR="00DE7899">
        <w:rPr>
          <w:rFonts w:ascii="Times New Roman" w:hAnsi="Times New Roman" w:cs="Times New Roman"/>
        </w:rPr>
        <w:t xml:space="preserve">8vo. </w:t>
      </w:r>
      <w:r w:rsidR="00DE5084">
        <w:rPr>
          <w:rFonts w:ascii="Times New Roman" w:hAnsi="Times New Roman" w:cs="Times New Roman"/>
        </w:rPr>
        <w:t>pp. 215 (</w:t>
      </w:r>
      <w:proofErr w:type="spellStart"/>
      <w:r w:rsidR="00DE5084">
        <w:rPr>
          <w:rFonts w:ascii="Times New Roman" w:hAnsi="Times New Roman" w:cs="Times New Roman"/>
        </w:rPr>
        <w:t>i</w:t>
      </w:r>
      <w:proofErr w:type="spellEnd"/>
      <w:r w:rsidR="00DE5084">
        <w:rPr>
          <w:rFonts w:ascii="Times New Roman" w:hAnsi="Times New Roman" w:cs="Times New Roman"/>
        </w:rPr>
        <w:t xml:space="preserve">). </w:t>
      </w:r>
      <w:r w:rsidR="00EC21B4">
        <w:rPr>
          <w:rFonts w:ascii="Times New Roman" w:hAnsi="Times New Roman" w:cs="Times New Roman"/>
        </w:rPr>
        <w:t>[ii]. 61 (</w:t>
      </w:r>
      <w:proofErr w:type="spellStart"/>
      <w:r w:rsidR="00EC21B4">
        <w:rPr>
          <w:rFonts w:ascii="Times New Roman" w:hAnsi="Times New Roman" w:cs="Times New Roman"/>
        </w:rPr>
        <w:t>i</w:t>
      </w:r>
      <w:proofErr w:type="spellEnd"/>
      <w:r w:rsidR="00EC21B4">
        <w:rPr>
          <w:rFonts w:ascii="Times New Roman" w:hAnsi="Times New Roman" w:cs="Times New Roman"/>
        </w:rPr>
        <w:t>)</w:t>
      </w:r>
      <w:r w:rsidR="00EE5385">
        <w:rPr>
          <w:rFonts w:ascii="Times New Roman" w:hAnsi="Times New Roman" w:cs="Times New Roman"/>
        </w:rPr>
        <w:t xml:space="preserve">. Second printed ‘in reverse’. </w:t>
      </w:r>
      <w:r w:rsidR="00304298">
        <w:rPr>
          <w:rFonts w:ascii="Times New Roman" w:hAnsi="Times New Roman" w:cs="Times New Roman"/>
        </w:rPr>
        <w:t xml:space="preserve">Roman and Hebrew letter. </w:t>
      </w:r>
      <w:r w:rsidR="00C97DD8">
        <w:rPr>
          <w:rFonts w:ascii="Times New Roman" w:hAnsi="Times New Roman" w:cs="Times New Roman"/>
        </w:rPr>
        <w:t>Printer’s device to t-ps. First work with small spot to blank of t-p, small</w:t>
      </w:r>
      <w:r w:rsidR="00243F03">
        <w:rPr>
          <w:rFonts w:ascii="Times New Roman" w:hAnsi="Times New Roman" w:cs="Times New Roman"/>
        </w:rPr>
        <w:t xml:space="preserve"> very</w:t>
      </w:r>
      <w:r w:rsidR="00C97DD8">
        <w:rPr>
          <w:rFonts w:ascii="Times New Roman" w:hAnsi="Times New Roman" w:cs="Times New Roman"/>
        </w:rPr>
        <w:t xml:space="preserve"> light </w:t>
      </w:r>
      <w:proofErr w:type="spellStart"/>
      <w:r w:rsidR="00C97DD8">
        <w:rPr>
          <w:rFonts w:ascii="Times New Roman" w:hAnsi="Times New Roman" w:cs="Times New Roman"/>
        </w:rPr>
        <w:t>waterstain</w:t>
      </w:r>
      <w:proofErr w:type="spellEnd"/>
      <w:r w:rsidR="00C97DD8">
        <w:rPr>
          <w:rFonts w:ascii="Times New Roman" w:hAnsi="Times New Roman" w:cs="Times New Roman"/>
        </w:rPr>
        <w:t xml:space="preserve"> to blank lower margin of first two ll., a few ll. of both with very light marginal foxing, very good copies in </w:t>
      </w:r>
      <w:r w:rsidR="0039646D">
        <w:rPr>
          <w:rFonts w:ascii="Times New Roman" w:hAnsi="Times New Roman" w:cs="Times New Roman"/>
        </w:rPr>
        <w:t>c.</w:t>
      </w:r>
      <w:r w:rsidR="00C97DD8">
        <w:rPr>
          <w:rFonts w:ascii="Times New Roman" w:hAnsi="Times New Roman" w:cs="Times New Roman"/>
        </w:rPr>
        <w:t>16</w:t>
      </w:r>
      <w:r w:rsidR="0039646D">
        <w:rPr>
          <w:rFonts w:ascii="Times New Roman" w:hAnsi="Times New Roman" w:cs="Times New Roman"/>
        </w:rPr>
        <w:t>00</w:t>
      </w:r>
      <w:r w:rsidR="00C97DD8">
        <w:rPr>
          <w:rFonts w:ascii="Times New Roman" w:hAnsi="Times New Roman" w:cs="Times New Roman"/>
        </w:rPr>
        <w:t xml:space="preserve"> calf, </w:t>
      </w:r>
      <w:proofErr w:type="spellStart"/>
      <w:r w:rsidR="0039646D">
        <w:rPr>
          <w:rFonts w:ascii="Times New Roman" w:hAnsi="Times New Roman" w:cs="Times New Roman"/>
        </w:rPr>
        <w:t>rebacked</w:t>
      </w:r>
      <w:proofErr w:type="spellEnd"/>
      <w:r w:rsidR="00C97DD8">
        <w:rPr>
          <w:rFonts w:ascii="Times New Roman" w:hAnsi="Times New Roman" w:cs="Times New Roman"/>
        </w:rPr>
        <w:t xml:space="preserve">. </w:t>
      </w:r>
      <w:r w:rsidR="00DE3392">
        <w:rPr>
          <w:rFonts w:ascii="Times New Roman" w:hAnsi="Times New Roman" w:cs="Times New Roman"/>
        </w:rPr>
        <w:t xml:space="preserve">Occasional contemp. annotations in several hands. </w:t>
      </w:r>
    </w:p>
    <w:p w14:paraId="15762C84" w14:textId="77777777" w:rsidR="00D84D05" w:rsidRDefault="00D84D05" w:rsidP="007862C3">
      <w:pPr>
        <w:spacing w:line="276" w:lineRule="auto"/>
        <w:rPr>
          <w:rFonts w:ascii="Times New Roman" w:hAnsi="Times New Roman" w:cs="Times New Roman"/>
        </w:rPr>
      </w:pPr>
    </w:p>
    <w:p w14:paraId="2E1FDA55" w14:textId="78E7DBC3" w:rsidR="00F0596E" w:rsidRDefault="001C2DA6" w:rsidP="007862C3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Two </w:t>
      </w:r>
      <w:r w:rsidR="00AC5080">
        <w:rPr>
          <w:rFonts w:ascii="Times New Roman" w:hAnsi="Times New Roman" w:cs="Times New Roman"/>
          <w:i/>
          <w:iCs/>
        </w:rPr>
        <w:t xml:space="preserve">very scarce </w:t>
      </w:r>
      <w:r>
        <w:rPr>
          <w:rFonts w:ascii="Times New Roman" w:hAnsi="Times New Roman" w:cs="Times New Roman"/>
          <w:i/>
          <w:iCs/>
        </w:rPr>
        <w:t xml:space="preserve">grammatical works by one of the most respected Hebraists </w:t>
      </w:r>
      <w:r w:rsidR="00BB5AE3">
        <w:rPr>
          <w:rFonts w:ascii="Times New Roman" w:hAnsi="Times New Roman" w:cs="Times New Roman"/>
          <w:i/>
          <w:iCs/>
        </w:rPr>
        <w:t xml:space="preserve">and biblical scholars </w:t>
      </w:r>
      <w:r>
        <w:rPr>
          <w:rFonts w:ascii="Times New Roman" w:hAnsi="Times New Roman" w:cs="Times New Roman"/>
          <w:i/>
          <w:iCs/>
        </w:rPr>
        <w:t>of his day,</w:t>
      </w:r>
      <w:r w:rsidR="005B2E48">
        <w:rPr>
          <w:rFonts w:ascii="Times New Roman" w:hAnsi="Times New Roman" w:cs="Times New Roman"/>
          <w:i/>
          <w:iCs/>
        </w:rPr>
        <w:t xml:space="preserve"> the Italian friar</w:t>
      </w:r>
      <w:r>
        <w:rPr>
          <w:rFonts w:ascii="Times New Roman" w:hAnsi="Times New Roman" w:cs="Times New Roman"/>
          <w:i/>
          <w:iCs/>
        </w:rPr>
        <w:t xml:space="preserve"> Santes </w:t>
      </w:r>
      <w:proofErr w:type="spellStart"/>
      <w:r>
        <w:rPr>
          <w:rFonts w:ascii="Times New Roman" w:hAnsi="Times New Roman" w:cs="Times New Roman"/>
          <w:i/>
          <w:iCs/>
        </w:rPr>
        <w:t>Pagnino</w:t>
      </w:r>
      <w:proofErr w:type="spellEnd"/>
      <w:r w:rsidR="00E30F12">
        <w:rPr>
          <w:rFonts w:ascii="Times New Roman" w:hAnsi="Times New Roman" w:cs="Times New Roman"/>
          <w:i/>
          <w:iCs/>
        </w:rPr>
        <w:t xml:space="preserve"> (1470-1536)</w:t>
      </w:r>
      <w:r>
        <w:rPr>
          <w:rFonts w:ascii="Times New Roman" w:hAnsi="Times New Roman" w:cs="Times New Roman"/>
          <w:i/>
          <w:iCs/>
        </w:rPr>
        <w:t xml:space="preserve">, the first a second edition of his </w:t>
      </w:r>
      <w:proofErr w:type="spellStart"/>
      <w:r>
        <w:rPr>
          <w:rFonts w:ascii="Times New Roman" w:hAnsi="Times New Roman" w:cs="Times New Roman"/>
          <w:i/>
          <w:iCs/>
        </w:rPr>
        <w:t>Institutionum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Hebraicarum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 w:rsidR="00C40119">
        <w:rPr>
          <w:rFonts w:ascii="Times New Roman" w:hAnsi="Times New Roman" w:cs="Times New Roman"/>
          <w:i/>
          <w:iCs/>
        </w:rPr>
        <w:t>but</w:t>
      </w:r>
      <w:r w:rsidR="00654D22">
        <w:rPr>
          <w:rFonts w:ascii="Times New Roman" w:hAnsi="Times New Roman" w:cs="Times New Roman"/>
          <w:i/>
          <w:iCs/>
        </w:rPr>
        <w:t xml:space="preserve"> </w:t>
      </w:r>
      <w:r w:rsidR="00C40119">
        <w:rPr>
          <w:rFonts w:ascii="Times New Roman" w:hAnsi="Times New Roman" w:cs="Times New Roman"/>
          <w:i/>
          <w:iCs/>
        </w:rPr>
        <w:t>the first Estienne</w:t>
      </w:r>
      <w:r>
        <w:rPr>
          <w:rFonts w:ascii="Times New Roman" w:hAnsi="Times New Roman" w:cs="Times New Roman"/>
          <w:i/>
          <w:iCs/>
        </w:rPr>
        <w:t>, the second the</w:t>
      </w:r>
      <w:r w:rsidR="00CD468A">
        <w:rPr>
          <w:rFonts w:ascii="Times New Roman" w:hAnsi="Times New Roman" w:cs="Times New Roman"/>
          <w:i/>
          <w:iCs/>
        </w:rPr>
        <w:t xml:space="preserve"> rare</w:t>
      </w:r>
      <w:r>
        <w:rPr>
          <w:rFonts w:ascii="Times New Roman" w:hAnsi="Times New Roman" w:cs="Times New Roman"/>
          <w:i/>
          <w:iCs/>
        </w:rPr>
        <w:t xml:space="preserve"> first edition of </w:t>
      </w:r>
      <w:proofErr w:type="spellStart"/>
      <w:r w:rsidR="00747AFA">
        <w:rPr>
          <w:rFonts w:ascii="Times New Roman" w:hAnsi="Times New Roman" w:cs="Times New Roman"/>
          <w:i/>
          <w:iCs/>
        </w:rPr>
        <w:t>Pagnino’</w:t>
      </w:r>
      <w:r w:rsidR="004970BF">
        <w:rPr>
          <w:rFonts w:ascii="Times New Roman" w:hAnsi="Times New Roman" w:cs="Times New Roman"/>
          <w:i/>
          <w:iCs/>
        </w:rPr>
        <w:t>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5054B">
        <w:rPr>
          <w:rFonts w:ascii="Times New Roman" w:hAnsi="Times New Roman" w:cs="Times New Roman"/>
          <w:i/>
          <w:iCs/>
        </w:rPr>
        <w:t>Observationes</w:t>
      </w:r>
      <w:proofErr w:type="spellEnd"/>
      <w:r w:rsidR="0095054B">
        <w:rPr>
          <w:rFonts w:ascii="Times New Roman" w:hAnsi="Times New Roman" w:cs="Times New Roman"/>
          <w:i/>
          <w:iCs/>
        </w:rPr>
        <w:t xml:space="preserve">. </w:t>
      </w:r>
      <w:r w:rsidR="00820FD4">
        <w:rPr>
          <w:rFonts w:ascii="Times New Roman" w:hAnsi="Times New Roman" w:cs="Times New Roman"/>
          <w:i/>
          <w:iCs/>
        </w:rPr>
        <w:br/>
      </w:r>
      <w:r w:rsidR="00820FD4">
        <w:rPr>
          <w:rFonts w:ascii="Times New Roman" w:hAnsi="Times New Roman" w:cs="Times New Roman"/>
          <w:i/>
          <w:iCs/>
        </w:rPr>
        <w:br/>
      </w:r>
      <w:r w:rsidR="009B7008">
        <w:rPr>
          <w:rFonts w:ascii="Times New Roman" w:hAnsi="Times New Roman" w:cs="Times New Roman"/>
          <w:i/>
          <w:iCs/>
        </w:rPr>
        <w:t xml:space="preserve">The first work gives a comprehensive treatment of the alphabet, the accents used on Hebrew letters, and their emphasis. </w:t>
      </w:r>
      <w:proofErr w:type="spellStart"/>
      <w:r w:rsidR="009B7008">
        <w:rPr>
          <w:rFonts w:ascii="Times New Roman" w:hAnsi="Times New Roman" w:cs="Times New Roman"/>
          <w:i/>
          <w:iCs/>
        </w:rPr>
        <w:t>Pagnino</w:t>
      </w:r>
      <w:proofErr w:type="spellEnd"/>
      <w:r w:rsidR="009B7008">
        <w:rPr>
          <w:rFonts w:ascii="Times New Roman" w:hAnsi="Times New Roman" w:cs="Times New Roman"/>
          <w:i/>
          <w:iCs/>
        </w:rPr>
        <w:t xml:space="preserve"> then discusses nouns and verbs</w:t>
      </w:r>
      <w:r w:rsidR="004F5CA5">
        <w:rPr>
          <w:rFonts w:ascii="Times New Roman" w:hAnsi="Times New Roman" w:cs="Times New Roman"/>
          <w:i/>
          <w:iCs/>
        </w:rPr>
        <w:t xml:space="preserve">, </w:t>
      </w:r>
      <w:r w:rsidR="009B7008">
        <w:rPr>
          <w:rFonts w:ascii="Times New Roman" w:hAnsi="Times New Roman" w:cs="Times New Roman"/>
          <w:i/>
          <w:iCs/>
        </w:rPr>
        <w:t>with extensive treatment of the</w:t>
      </w:r>
      <w:r w:rsidR="004F5CA5">
        <w:rPr>
          <w:rFonts w:ascii="Times New Roman" w:hAnsi="Times New Roman" w:cs="Times New Roman"/>
          <w:i/>
          <w:iCs/>
        </w:rPr>
        <w:t xml:space="preserve"> </w:t>
      </w:r>
      <w:r w:rsidR="009B7008">
        <w:rPr>
          <w:rFonts w:ascii="Times New Roman" w:hAnsi="Times New Roman" w:cs="Times New Roman"/>
          <w:i/>
          <w:iCs/>
        </w:rPr>
        <w:t>conjugations</w:t>
      </w:r>
      <w:r w:rsidR="004F5CA5">
        <w:rPr>
          <w:rFonts w:ascii="Times New Roman" w:hAnsi="Times New Roman" w:cs="Times New Roman"/>
          <w:i/>
          <w:iCs/>
        </w:rPr>
        <w:t xml:space="preserve"> of verbs</w:t>
      </w:r>
      <w:r w:rsidR="009B7008">
        <w:rPr>
          <w:rFonts w:ascii="Times New Roman" w:hAnsi="Times New Roman" w:cs="Times New Roman"/>
          <w:i/>
          <w:iCs/>
        </w:rPr>
        <w:t>,</w:t>
      </w:r>
      <w:r w:rsidR="004F5CA5">
        <w:rPr>
          <w:rFonts w:ascii="Times New Roman" w:hAnsi="Times New Roman" w:cs="Times New Roman"/>
          <w:i/>
          <w:iCs/>
        </w:rPr>
        <w:t xml:space="preserve"> before finally moving </w:t>
      </w:r>
      <w:r w:rsidR="009D68D5">
        <w:rPr>
          <w:rFonts w:ascii="Times New Roman" w:hAnsi="Times New Roman" w:cs="Times New Roman"/>
          <w:i/>
          <w:iCs/>
        </w:rPr>
        <w:t xml:space="preserve">briefly </w:t>
      </w:r>
      <w:r w:rsidR="004F5CA5">
        <w:rPr>
          <w:rFonts w:ascii="Times New Roman" w:hAnsi="Times New Roman" w:cs="Times New Roman"/>
          <w:i/>
          <w:iCs/>
        </w:rPr>
        <w:t xml:space="preserve">onto adverbs. </w:t>
      </w:r>
      <w:r w:rsidR="00732F78">
        <w:rPr>
          <w:rFonts w:ascii="Times New Roman" w:hAnsi="Times New Roman" w:cs="Times New Roman"/>
          <w:i/>
          <w:iCs/>
        </w:rPr>
        <w:t xml:space="preserve">In the </w:t>
      </w:r>
      <w:proofErr w:type="spellStart"/>
      <w:r w:rsidR="00732F78">
        <w:rPr>
          <w:rFonts w:ascii="Times New Roman" w:hAnsi="Times New Roman" w:cs="Times New Roman"/>
          <w:i/>
          <w:iCs/>
        </w:rPr>
        <w:t>Observationes</w:t>
      </w:r>
      <w:proofErr w:type="spellEnd"/>
      <w:r w:rsidR="00732F7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32F78">
        <w:rPr>
          <w:rFonts w:ascii="Times New Roman" w:hAnsi="Times New Roman" w:cs="Times New Roman"/>
          <w:i/>
          <w:iCs/>
        </w:rPr>
        <w:t>Pagnino</w:t>
      </w:r>
      <w:proofErr w:type="spellEnd"/>
      <w:r w:rsidR="00732F78">
        <w:rPr>
          <w:rFonts w:ascii="Times New Roman" w:hAnsi="Times New Roman" w:cs="Times New Roman"/>
          <w:i/>
          <w:iCs/>
        </w:rPr>
        <w:t xml:space="preserve"> applies Hebrew grammar to comprehension of Talmudic</w:t>
      </w:r>
      <w:r w:rsidR="00946101">
        <w:rPr>
          <w:rFonts w:ascii="Times New Roman" w:hAnsi="Times New Roman" w:cs="Times New Roman"/>
          <w:i/>
          <w:iCs/>
        </w:rPr>
        <w:t xml:space="preserve"> </w:t>
      </w:r>
      <w:r w:rsidR="00BD0CFC">
        <w:rPr>
          <w:rFonts w:ascii="Times New Roman" w:hAnsi="Times New Roman" w:cs="Times New Roman"/>
          <w:i/>
          <w:iCs/>
        </w:rPr>
        <w:t xml:space="preserve">or biblical </w:t>
      </w:r>
      <w:r w:rsidR="00732F78">
        <w:rPr>
          <w:rFonts w:ascii="Times New Roman" w:hAnsi="Times New Roman" w:cs="Times New Roman"/>
          <w:i/>
          <w:iCs/>
        </w:rPr>
        <w:t xml:space="preserve">texts, </w:t>
      </w:r>
      <w:r w:rsidR="008106A6">
        <w:rPr>
          <w:rFonts w:ascii="Times New Roman" w:hAnsi="Times New Roman" w:cs="Times New Roman"/>
          <w:i/>
          <w:iCs/>
        </w:rPr>
        <w:t xml:space="preserve">mostly concerning </w:t>
      </w:r>
      <w:r w:rsidR="0098072F">
        <w:rPr>
          <w:rFonts w:ascii="Times New Roman" w:hAnsi="Times New Roman" w:cs="Times New Roman"/>
          <w:i/>
          <w:iCs/>
        </w:rPr>
        <w:t xml:space="preserve">the transferability of some letters for others in specific instances in Talmudic texts. </w:t>
      </w:r>
      <w:r w:rsidR="00110C38">
        <w:rPr>
          <w:rFonts w:ascii="Times New Roman" w:hAnsi="Times New Roman" w:cs="Times New Roman"/>
          <w:i/>
          <w:iCs/>
        </w:rPr>
        <w:t>This</w:t>
      </w:r>
      <w:r w:rsidR="006D446A">
        <w:rPr>
          <w:rFonts w:ascii="Times New Roman" w:hAnsi="Times New Roman" w:cs="Times New Roman"/>
          <w:i/>
          <w:iCs/>
        </w:rPr>
        <w:t xml:space="preserve"> discussion, summarised in a table at the beginning, is followed by an alphabetical catalogue of interesting</w:t>
      </w:r>
      <w:r w:rsidR="005D29E6">
        <w:rPr>
          <w:rFonts w:ascii="Times New Roman" w:hAnsi="Times New Roman" w:cs="Times New Roman"/>
          <w:i/>
          <w:iCs/>
        </w:rPr>
        <w:t xml:space="preserve">, rare or difficult </w:t>
      </w:r>
      <w:r w:rsidR="006D446A">
        <w:rPr>
          <w:rFonts w:ascii="Times New Roman" w:hAnsi="Times New Roman" w:cs="Times New Roman"/>
          <w:i/>
          <w:iCs/>
        </w:rPr>
        <w:t xml:space="preserve">Greek words from biblical texts, which </w:t>
      </w:r>
      <w:proofErr w:type="spellStart"/>
      <w:r w:rsidR="00275D60">
        <w:rPr>
          <w:rFonts w:ascii="Times New Roman" w:hAnsi="Times New Roman" w:cs="Times New Roman"/>
          <w:i/>
          <w:iCs/>
        </w:rPr>
        <w:t>Pagnino</w:t>
      </w:r>
      <w:proofErr w:type="spellEnd"/>
      <w:r w:rsidR="00275D60">
        <w:rPr>
          <w:rFonts w:ascii="Times New Roman" w:hAnsi="Times New Roman" w:cs="Times New Roman"/>
          <w:i/>
          <w:iCs/>
        </w:rPr>
        <w:t xml:space="preserve"> explains</w:t>
      </w:r>
      <w:r w:rsidR="00910F3A">
        <w:rPr>
          <w:rFonts w:ascii="Times New Roman" w:hAnsi="Times New Roman" w:cs="Times New Roman"/>
          <w:i/>
          <w:iCs/>
        </w:rPr>
        <w:t xml:space="preserve"> and defines. </w:t>
      </w:r>
      <w:r w:rsidR="00820FD4">
        <w:rPr>
          <w:rFonts w:ascii="Times New Roman" w:hAnsi="Times New Roman" w:cs="Times New Roman"/>
          <w:i/>
          <w:iCs/>
        </w:rPr>
        <w:br/>
      </w:r>
      <w:r w:rsidR="00820FD4">
        <w:rPr>
          <w:rFonts w:ascii="Times New Roman" w:hAnsi="Times New Roman" w:cs="Times New Roman"/>
          <w:i/>
          <w:iCs/>
        </w:rPr>
        <w:br/>
      </w:r>
      <w:r w:rsidR="00573039">
        <w:rPr>
          <w:rFonts w:ascii="Times New Roman" w:hAnsi="Times New Roman" w:cs="Times New Roman"/>
          <w:i/>
          <w:iCs/>
        </w:rPr>
        <w:t>When he died</w:t>
      </w:r>
      <w:r w:rsidR="00A069F8">
        <w:rPr>
          <w:rFonts w:ascii="Times New Roman" w:hAnsi="Times New Roman" w:cs="Times New Roman"/>
          <w:i/>
          <w:iCs/>
        </w:rPr>
        <w:t xml:space="preserve"> in 1521,</w:t>
      </w:r>
      <w:r w:rsidR="005730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73039">
        <w:rPr>
          <w:rFonts w:ascii="Times New Roman" w:hAnsi="Times New Roman" w:cs="Times New Roman"/>
          <w:i/>
          <w:iCs/>
        </w:rPr>
        <w:t>Pagnino</w:t>
      </w:r>
      <w:proofErr w:type="spellEnd"/>
      <w:r w:rsidR="00573039">
        <w:rPr>
          <w:rFonts w:ascii="Times New Roman" w:hAnsi="Times New Roman" w:cs="Times New Roman"/>
          <w:i/>
          <w:iCs/>
        </w:rPr>
        <w:t xml:space="preserve"> was engaged on producing a biblical translation that would be as faithful as possible to the Hebrew version</w:t>
      </w:r>
      <w:r w:rsidR="0060441C">
        <w:rPr>
          <w:rFonts w:ascii="Times New Roman" w:hAnsi="Times New Roman" w:cs="Times New Roman"/>
          <w:i/>
          <w:iCs/>
        </w:rPr>
        <w:t xml:space="preserve">, </w:t>
      </w:r>
      <w:r w:rsidR="00F16CCF">
        <w:rPr>
          <w:rFonts w:ascii="Times New Roman" w:hAnsi="Times New Roman" w:cs="Times New Roman"/>
          <w:i/>
          <w:iCs/>
        </w:rPr>
        <w:t xml:space="preserve">begun </w:t>
      </w:r>
      <w:r w:rsidR="0060441C">
        <w:rPr>
          <w:rFonts w:ascii="Times New Roman" w:hAnsi="Times New Roman" w:cs="Times New Roman"/>
          <w:i/>
          <w:iCs/>
        </w:rPr>
        <w:t>under the patronage of Pope Leo X</w:t>
      </w:r>
      <w:r w:rsidR="00A069F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0A4359">
        <w:rPr>
          <w:rFonts w:ascii="Times New Roman" w:hAnsi="Times New Roman" w:cs="Times New Roman"/>
          <w:i/>
          <w:iCs/>
        </w:rPr>
        <w:t>Pagnino</w:t>
      </w:r>
      <w:proofErr w:type="spellEnd"/>
      <w:r w:rsidR="000A4359">
        <w:rPr>
          <w:rFonts w:ascii="Times New Roman" w:hAnsi="Times New Roman" w:cs="Times New Roman"/>
          <w:i/>
          <w:iCs/>
        </w:rPr>
        <w:t xml:space="preserve"> nominated Michael Servetus, who was later burned as a heretic in Geneva, </w:t>
      </w:r>
      <w:r w:rsidR="00662843">
        <w:rPr>
          <w:rFonts w:ascii="Times New Roman" w:hAnsi="Times New Roman" w:cs="Times New Roman"/>
          <w:i/>
          <w:iCs/>
        </w:rPr>
        <w:t xml:space="preserve">as his successor in this project, and gave him his notes. </w:t>
      </w:r>
    </w:p>
    <w:p w14:paraId="4BE0A502" w14:textId="77777777" w:rsidR="009B6006" w:rsidRDefault="009B6006" w:rsidP="007862C3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2C91AA7E" w14:textId="77777777" w:rsidR="00A069F8" w:rsidRDefault="00BB0164" w:rsidP="007862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I: </w:t>
      </w:r>
      <w:r w:rsidR="00EA3489">
        <w:rPr>
          <w:rFonts w:ascii="Times New Roman" w:hAnsi="Times New Roman" w:cs="Times New Roman"/>
        </w:rPr>
        <w:t xml:space="preserve">OCLC notes three copies only in the US, at Yeshiva University, Harvard and Johns Hopkins. </w:t>
      </w:r>
    </w:p>
    <w:p w14:paraId="1DFFEB4C" w14:textId="6B467332" w:rsidR="00F0596E" w:rsidRPr="00F0596E" w:rsidRDefault="00F0596E" w:rsidP="007862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II: OCLC notes two copies in the US only, at the Jewish Theological Seminary</w:t>
      </w:r>
      <w:r w:rsidR="00F35769">
        <w:rPr>
          <w:rFonts w:ascii="Times New Roman" w:hAnsi="Times New Roman" w:cs="Times New Roman"/>
        </w:rPr>
        <w:t xml:space="preserve"> in New York</w:t>
      </w:r>
      <w:r>
        <w:rPr>
          <w:rFonts w:ascii="Times New Roman" w:hAnsi="Times New Roman" w:cs="Times New Roman"/>
        </w:rPr>
        <w:t xml:space="preserve"> and Johns Hopkins. </w:t>
      </w:r>
    </w:p>
    <w:p w14:paraId="4BD02AA5" w14:textId="77777777" w:rsidR="00BB681E" w:rsidRDefault="00BB681E" w:rsidP="007862C3">
      <w:pPr>
        <w:spacing w:line="276" w:lineRule="auto"/>
        <w:rPr>
          <w:rFonts w:ascii="Times New Roman" w:hAnsi="Times New Roman" w:cs="Times New Roman"/>
        </w:rPr>
      </w:pPr>
    </w:p>
    <w:p w14:paraId="576A8427" w14:textId="1075670D" w:rsidR="00412D6C" w:rsidRDefault="00412D6C" w:rsidP="007862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Neither in</w:t>
      </w:r>
      <w:r w:rsidR="00152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Steinschneider</w:t>
      </w:r>
      <w:r w:rsidR="007A0045">
        <w:rPr>
          <w:rFonts w:ascii="Times New Roman" w:hAnsi="Times New Roman" w:cs="Times New Roman"/>
        </w:rPr>
        <w:t>,</w:t>
      </w:r>
      <w:r w:rsidR="00911E9B">
        <w:rPr>
          <w:rFonts w:ascii="Times New Roman" w:hAnsi="Times New Roman" w:cs="Times New Roman"/>
        </w:rPr>
        <w:t xml:space="preserve"> BM STC Fr</w:t>
      </w:r>
      <w:r>
        <w:rPr>
          <w:rFonts w:ascii="Times New Roman" w:hAnsi="Times New Roman" w:cs="Times New Roman"/>
        </w:rPr>
        <w:t>.</w:t>
      </w:r>
      <w:r w:rsidR="007A0045">
        <w:rPr>
          <w:rFonts w:ascii="Times New Roman" w:hAnsi="Times New Roman" w:cs="Times New Roman"/>
        </w:rPr>
        <w:t xml:space="preserve"> or Adams.</w:t>
      </w:r>
      <w:r>
        <w:rPr>
          <w:rFonts w:ascii="Times New Roman" w:hAnsi="Times New Roman" w:cs="Times New Roman"/>
        </w:rPr>
        <w:t xml:space="preserve"> </w:t>
      </w:r>
      <w:r w:rsidR="00E45F0F">
        <w:rPr>
          <w:rFonts w:ascii="Times New Roman" w:hAnsi="Times New Roman" w:cs="Times New Roman"/>
        </w:rPr>
        <w:t xml:space="preserve">I: </w:t>
      </w:r>
      <w:r w:rsidR="00AD5890">
        <w:rPr>
          <w:rFonts w:ascii="Times New Roman" w:hAnsi="Times New Roman" w:cs="Times New Roman"/>
        </w:rPr>
        <w:t xml:space="preserve">Renouard 66.7. </w:t>
      </w:r>
      <w:r w:rsidR="004632FE">
        <w:rPr>
          <w:rFonts w:ascii="Times New Roman" w:hAnsi="Times New Roman" w:cs="Times New Roman"/>
        </w:rPr>
        <w:t>USTC 149694.</w:t>
      </w:r>
      <w:r w:rsidR="00E45F0F">
        <w:rPr>
          <w:rFonts w:ascii="Times New Roman" w:hAnsi="Times New Roman" w:cs="Times New Roman"/>
        </w:rPr>
        <w:t xml:space="preserve"> II: </w:t>
      </w:r>
      <w:r w:rsidR="00AD5890">
        <w:rPr>
          <w:rFonts w:ascii="Times New Roman" w:hAnsi="Times New Roman" w:cs="Times New Roman"/>
        </w:rPr>
        <w:t xml:space="preserve">Renouard 66.8. </w:t>
      </w:r>
      <w:r w:rsidR="005E538D">
        <w:rPr>
          <w:rFonts w:ascii="Times New Roman" w:hAnsi="Times New Roman" w:cs="Times New Roman"/>
        </w:rPr>
        <w:t xml:space="preserve">USTC 149627. </w:t>
      </w:r>
    </w:p>
    <w:p w14:paraId="466EE3D7" w14:textId="3285DAAB" w:rsidR="009C0E0A" w:rsidRPr="00BB681E" w:rsidRDefault="009C0E0A" w:rsidP="007862C3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L483</w:t>
      </w:r>
      <w:r w:rsidR="00641BA2">
        <w:rPr>
          <w:rFonts w:ascii="Times New Roman" w:hAnsi="Times New Roman" w:cs="Times New Roman"/>
        </w:rPr>
        <w:t>8</w:t>
      </w:r>
    </w:p>
    <w:sectPr w:rsidR="009C0E0A" w:rsidRPr="00BB6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1E"/>
    <w:rsid w:val="00097F93"/>
    <w:rsid w:val="000A4359"/>
    <w:rsid w:val="00101A5C"/>
    <w:rsid w:val="00110C38"/>
    <w:rsid w:val="00126221"/>
    <w:rsid w:val="00147178"/>
    <w:rsid w:val="001522AA"/>
    <w:rsid w:val="001C2DA6"/>
    <w:rsid w:val="00243F03"/>
    <w:rsid w:val="00275D60"/>
    <w:rsid w:val="002C4406"/>
    <w:rsid w:val="00304298"/>
    <w:rsid w:val="003276AB"/>
    <w:rsid w:val="00386CE4"/>
    <w:rsid w:val="0039646D"/>
    <w:rsid w:val="00412D6C"/>
    <w:rsid w:val="004632FE"/>
    <w:rsid w:val="00476314"/>
    <w:rsid w:val="004970BF"/>
    <w:rsid w:val="00497BB5"/>
    <w:rsid w:val="004C3406"/>
    <w:rsid w:val="004F5CA5"/>
    <w:rsid w:val="0056490F"/>
    <w:rsid w:val="00573039"/>
    <w:rsid w:val="005B2E48"/>
    <w:rsid w:val="005D29E6"/>
    <w:rsid w:val="005E538D"/>
    <w:rsid w:val="0060441C"/>
    <w:rsid w:val="00641BA2"/>
    <w:rsid w:val="00654D22"/>
    <w:rsid w:val="00662843"/>
    <w:rsid w:val="006678F7"/>
    <w:rsid w:val="006D446A"/>
    <w:rsid w:val="00732F78"/>
    <w:rsid w:val="007474CB"/>
    <w:rsid w:val="00747AFA"/>
    <w:rsid w:val="007862C3"/>
    <w:rsid w:val="007A0045"/>
    <w:rsid w:val="007C13AC"/>
    <w:rsid w:val="008106A6"/>
    <w:rsid w:val="00820FD4"/>
    <w:rsid w:val="00903783"/>
    <w:rsid w:val="00910F3A"/>
    <w:rsid w:val="00911E9B"/>
    <w:rsid w:val="0091751F"/>
    <w:rsid w:val="00944D5A"/>
    <w:rsid w:val="00946101"/>
    <w:rsid w:val="0095054B"/>
    <w:rsid w:val="0098072F"/>
    <w:rsid w:val="009B6006"/>
    <w:rsid w:val="009B7008"/>
    <w:rsid w:val="009C0E0A"/>
    <w:rsid w:val="009C1B63"/>
    <w:rsid w:val="009D68D5"/>
    <w:rsid w:val="00A069F8"/>
    <w:rsid w:val="00A702F9"/>
    <w:rsid w:val="00A831E5"/>
    <w:rsid w:val="00AC5080"/>
    <w:rsid w:val="00AC780B"/>
    <w:rsid w:val="00AD5890"/>
    <w:rsid w:val="00AE2DE3"/>
    <w:rsid w:val="00BB0164"/>
    <w:rsid w:val="00BB5AE3"/>
    <w:rsid w:val="00BB681E"/>
    <w:rsid w:val="00BC4452"/>
    <w:rsid w:val="00BC533E"/>
    <w:rsid w:val="00BD0CFC"/>
    <w:rsid w:val="00BF6FF1"/>
    <w:rsid w:val="00C30C08"/>
    <w:rsid w:val="00C40119"/>
    <w:rsid w:val="00C97DD8"/>
    <w:rsid w:val="00CD468A"/>
    <w:rsid w:val="00D61352"/>
    <w:rsid w:val="00D735B2"/>
    <w:rsid w:val="00D84D05"/>
    <w:rsid w:val="00DC51B9"/>
    <w:rsid w:val="00DE3392"/>
    <w:rsid w:val="00DE5084"/>
    <w:rsid w:val="00DE7899"/>
    <w:rsid w:val="00E30F12"/>
    <w:rsid w:val="00E45F0F"/>
    <w:rsid w:val="00EA3489"/>
    <w:rsid w:val="00EC21B4"/>
    <w:rsid w:val="00EE5385"/>
    <w:rsid w:val="00EF09BF"/>
    <w:rsid w:val="00F0596E"/>
    <w:rsid w:val="00F16CCF"/>
    <w:rsid w:val="00F35769"/>
    <w:rsid w:val="00F65AD9"/>
    <w:rsid w:val="00FE26BA"/>
    <w:rsid w:val="00FE49F9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67C6"/>
  <w15:chartTrackingRefBased/>
  <w15:docId w15:val="{B8D27FD0-FB11-4473-963E-28992DB1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8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8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8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8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341</Words>
  <Characters>1820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Christopher Sokol</cp:lastModifiedBy>
  <cp:revision>134</cp:revision>
  <dcterms:created xsi:type="dcterms:W3CDTF">2026-03-31T16:56:00Z</dcterms:created>
  <dcterms:modified xsi:type="dcterms:W3CDTF">2026-04-15T09:17:00Z</dcterms:modified>
</cp:coreProperties>
</file>