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9FFC" w14:textId="4003CCA9" w:rsidR="004C7F16" w:rsidRDefault="004C7F16" w:rsidP="005077C8">
      <w:pPr>
        <w:spacing w:line="276" w:lineRule="auto"/>
        <w:jc w:val="center"/>
        <w:rPr>
          <w:rFonts w:ascii="Times New Roman" w:hAnsi="Times New Roman" w:cs="Times New Roman"/>
        </w:rPr>
      </w:pPr>
      <w:r w:rsidRPr="004C7F16">
        <w:rPr>
          <w:rFonts w:ascii="Times New Roman" w:hAnsi="Times New Roman" w:cs="Times New Roman"/>
        </w:rPr>
        <w:t>FROM THE LIBRARY OF JOHN EVELYN</w:t>
      </w:r>
    </w:p>
    <w:p w14:paraId="67C34E42" w14:textId="77777777" w:rsidR="004C7F16" w:rsidRDefault="004C7F16" w:rsidP="005077C8">
      <w:pPr>
        <w:spacing w:line="276" w:lineRule="auto"/>
        <w:jc w:val="center"/>
        <w:rPr>
          <w:rFonts w:ascii="Times New Roman" w:hAnsi="Times New Roman" w:cs="Times New Roman"/>
        </w:rPr>
      </w:pPr>
    </w:p>
    <w:p w14:paraId="3239533F" w14:textId="055C8BB3" w:rsidR="004C7F16" w:rsidRDefault="004C7F16" w:rsidP="005077C8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VILLE, Antoine</w:t>
      </w:r>
      <w:r w:rsidR="00A72C1D">
        <w:rPr>
          <w:rFonts w:ascii="Times New Roman" w:hAnsi="Times New Roman" w:cs="Times New Roman"/>
          <w:b/>
          <w:bCs/>
        </w:rPr>
        <w:t xml:space="preserve"> de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i/>
          <w:iCs/>
        </w:rPr>
        <w:t xml:space="preserve">Les Fortifications. </w:t>
      </w:r>
    </w:p>
    <w:p w14:paraId="4D13996C" w14:textId="00A05885" w:rsidR="004C7F16" w:rsidRDefault="004C7F16" w:rsidP="005077C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Lyon, Chez Philippe Borde, 16</w:t>
      </w:r>
      <w:r w:rsidR="00966AE3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. </w:t>
      </w:r>
    </w:p>
    <w:p w14:paraId="38821D3B" w14:textId="5C9436F9" w:rsidR="004C7F16" w:rsidRDefault="008954B4" w:rsidP="008954B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£4500</w:t>
      </w:r>
    </w:p>
    <w:p w14:paraId="396ED102" w14:textId="3A0B7C65" w:rsidR="004C7F16" w:rsidRDefault="004C7F16" w:rsidP="005077C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Folio, pp (xii) 441 (xiii). Roman letter. Engraved architectural t-p</w:t>
      </w:r>
      <w:r w:rsidR="00251C4A">
        <w:rPr>
          <w:rFonts w:ascii="Times New Roman" w:hAnsi="Times New Roman" w:cs="Times New Roman"/>
        </w:rPr>
        <w:t xml:space="preserve"> (signed de Ville 1641)</w:t>
      </w:r>
      <w:r w:rsidR="004129A2">
        <w:rPr>
          <w:rFonts w:ascii="Times New Roman" w:hAnsi="Times New Roman" w:cs="Times New Roman"/>
        </w:rPr>
        <w:t xml:space="preserve">, full-page engraved portrait of de Ville to last verso of prelims, </w:t>
      </w:r>
      <w:r w:rsidR="00B97267">
        <w:rPr>
          <w:rFonts w:ascii="Times New Roman" w:hAnsi="Times New Roman" w:cs="Times New Roman"/>
        </w:rPr>
        <w:t xml:space="preserve">53 full-page engraved plates, </w:t>
      </w:r>
      <w:r w:rsidR="00CB1035">
        <w:rPr>
          <w:rFonts w:ascii="Times New Roman" w:hAnsi="Times New Roman" w:cs="Times New Roman"/>
        </w:rPr>
        <w:t>mostly good, strong impressions, occasionally</w:t>
      </w:r>
      <w:r w:rsidR="004E689C">
        <w:rPr>
          <w:rFonts w:ascii="Times New Roman" w:hAnsi="Times New Roman" w:cs="Times New Roman"/>
        </w:rPr>
        <w:t xml:space="preserve"> a little</w:t>
      </w:r>
      <w:r w:rsidR="00CB1035">
        <w:rPr>
          <w:rFonts w:ascii="Times New Roman" w:hAnsi="Times New Roman" w:cs="Times New Roman"/>
        </w:rPr>
        <w:t xml:space="preserve"> faint </w:t>
      </w:r>
      <w:r w:rsidR="00D13C7D">
        <w:rPr>
          <w:rFonts w:ascii="Times New Roman" w:hAnsi="Times New Roman" w:cs="Times New Roman"/>
        </w:rPr>
        <w:t>in</w:t>
      </w:r>
      <w:r w:rsidR="00CB1035">
        <w:rPr>
          <w:rFonts w:ascii="Times New Roman" w:hAnsi="Times New Roman" w:cs="Times New Roman"/>
        </w:rPr>
        <w:t xml:space="preserve"> the background, </w:t>
      </w:r>
      <w:r w:rsidR="00B97267">
        <w:rPr>
          <w:rFonts w:ascii="Times New Roman" w:hAnsi="Times New Roman" w:cs="Times New Roman"/>
        </w:rPr>
        <w:t xml:space="preserve">signed, </w:t>
      </w:r>
      <w:r w:rsidR="00B61F8F">
        <w:rPr>
          <w:rFonts w:ascii="Times New Roman" w:hAnsi="Times New Roman" w:cs="Times New Roman"/>
        </w:rPr>
        <w:t>8 further double</w:t>
      </w:r>
      <w:r w:rsidR="00AE183A">
        <w:rPr>
          <w:rFonts w:ascii="Times New Roman" w:hAnsi="Times New Roman" w:cs="Times New Roman"/>
        </w:rPr>
        <w:t xml:space="preserve">-page plates, unsigned. </w:t>
      </w:r>
      <w:r w:rsidR="00435A25">
        <w:rPr>
          <w:rFonts w:ascii="Times New Roman" w:hAnsi="Times New Roman" w:cs="Times New Roman"/>
        </w:rPr>
        <w:t xml:space="preserve">Letterpress t-p with woodcut ornament. Woodcut initials, head- and tailpieces. </w:t>
      </w:r>
      <w:r w:rsidR="004979E7">
        <w:rPr>
          <w:rFonts w:ascii="Times New Roman" w:hAnsi="Times New Roman" w:cs="Times New Roman"/>
        </w:rPr>
        <w:t>Occasional very light marginal foxing, a</w:t>
      </w:r>
      <w:r w:rsidR="00782F0B">
        <w:rPr>
          <w:rFonts w:ascii="Times New Roman" w:hAnsi="Times New Roman" w:cs="Times New Roman"/>
        </w:rPr>
        <w:t xml:space="preserve"> very good, clean, well margined copy in C17 calf, gilt, spine restored, edges sprinkled red. </w:t>
      </w:r>
      <w:r w:rsidR="0021030A">
        <w:rPr>
          <w:rFonts w:ascii="Times New Roman" w:hAnsi="Times New Roman" w:cs="Times New Roman"/>
        </w:rPr>
        <w:t>Autograph</w:t>
      </w:r>
      <w:r w:rsidR="00782F0B">
        <w:rPr>
          <w:rFonts w:ascii="Times New Roman" w:hAnsi="Times New Roman" w:cs="Times New Roman"/>
        </w:rPr>
        <w:t xml:space="preserve"> </w:t>
      </w:r>
      <w:r w:rsidR="00180DF4">
        <w:rPr>
          <w:rFonts w:ascii="Times New Roman" w:hAnsi="Times New Roman" w:cs="Times New Roman"/>
        </w:rPr>
        <w:t xml:space="preserve">ex libris </w:t>
      </w:r>
      <w:r w:rsidR="00782F0B">
        <w:rPr>
          <w:rFonts w:ascii="Times New Roman" w:hAnsi="Times New Roman" w:cs="Times New Roman"/>
        </w:rPr>
        <w:t xml:space="preserve">of John Evelyn with motto to </w:t>
      </w:r>
      <w:r w:rsidR="00F97978">
        <w:rPr>
          <w:rFonts w:ascii="Times New Roman" w:hAnsi="Times New Roman" w:cs="Times New Roman"/>
        </w:rPr>
        <w:t xml:space="preserve">recto of </w:t>
      </w:r>
      <w:proofErr w:type="spellStart"/>
      <w:r w:rsidR="00782F0B">
        <w:rPr>
          <w:rFonts w:ascii="Times New Roman" w:hAnsi="Times New Roman" w:cs="Times New Roman"/>
        </w:rPr>
        <w:t>ffep</w:t>
      </w:r>
      <w:proofErr w:type="spellEnd"/>
      <w:r w:rsidR="00782F0B">
        <w:rPr>
          <w:rFonts w:ascii="Times New Roman" w:hAnsi="Times New Roman" w:cs="Times New Roman"/>
        </w:rPr>
        <w:t xml:space="preserve">, ‘E libris </w:t>
      </w:r>
      <w:proofErr w:type="spellStart"/>
      <w:r w:rsidR="00782F0B">
        <w:rPr>
          <w:rFonts w:ascii="Times New Roman" w:hAnsi="Times New Roman" w:cs="Times New Roman"/>
        </w:rPr>
        <w:t>Evelynis</w:t>
      </w:r>
      <w:proofErr w:type="spellEnd"/>
      <w:r w:rsidR="00782F0B">
        <w:rPr>
          <w:rFonts w:ascii="Times New Roman" w:hAnsi="Times New Roman" w:cs="Times New Roman"/>
        </w:rPr>
        <w:t xml:space="preserve"> </w:t>
      </w:r>
      <w:proofErr w:type="spellStart"/>
      <w:r w:rsidR="00782F0B">
        <w:rPr>
          <w:rFonts w:ascii="Times New Roman" w:hAnsi="Times New Roman" w:cs="Times New Roman"/>
        </w:rPr>
        <w:t>emptus</w:t>
      </w:r>
      <w:proofErr w:type="spellEnd"/>
      <w:r w:rsidR="00782F0B">
        <w:rPr>
          <w:rFonts w:ascii="Times New Roman" w:hAnsi="Times New Roman" w:cs="Times New Roman"/>
        </w:rPr>
        <w:t xml:space="preserve"> </w:t>
      </w:r>
      <w:proofErr w:type="spellStart"/>
      <w:r w:rsidR="00782F0B">
        <w:rPr>
          <w:rFonts w:ascii="Times New Roman" w:hAnsi="Times New Roman" w:cs="Times New Roman"/>
        </w:rPr>
        <w:t>Parisiis</w:t>
      </w:r>
      <w:proofErr w:type="spellEnd"/>
      <w:r w:rsidR="00782F0B">
        <w:rPr>
          <w:rFonts w:ascii="Times New Roman" w:hAnsi="Times New Roman" w:cs="Times New Roman"/>
        </w:rPr>
        <w:t xml:space="preserve"> 1647, Omnia </w:t>
      </w:r>
      <w:proofErr w:type="spellStart"/>
      <w:r w:rsidR="00782F0B">
        <w:rPr>
          <w:rFonts w:ascii="Times New Roman" w:hAnsi="Times New Roman" w:cs="Times New Roman"/>
        </w:rPr>
        <w:t>Explorate</w:t>
      </w:r>
      <w:proofErr w:type="spellEnd"/>
      <w:r w:rsidR="00782F0B">
        <w:rPr>
          <w:rFonts w:ascii="Times New Roman" w:hAnsi="Times New Roman" w:cs="Times New Roman"/>
        </w:rPr>
        <w:t xml:space="preserve">, Melior </w:t>
      </w:r>
      <w:proofErr w:type="spellStart"/>
      <w:r w:rsidR="00782F0B">
        <w:rPr>
          <w:rFonts w:ascii="Times New Roman" w:hAnsi="Times New Roman" w:cs="Times New Roman"/>
        </w:rPr>
        <w:t>Retinete</w:t>
      </w:r>
      <w:proofErr w:type="spellEnd"/>
      <w:r w:rsidR="00782F0B">
        <w:rPr>
          <w:rFonts w:ascii="Times New Roman" w:hAnsi="Times New Roman" w:cs="Times New Roman"/>
        </w:rPr>
        <w:t>’ with price note to upper corner, ‘</w:t>
      </w:r>
      <w:proofErr w:type="spellStart"/>
      <w:r w:rsidR="00782F0B">
        <w:rPr>
          <w:rFonts w:ascii="Times New Roman" w:hAnsi="Times New Roman" w:cs="Times New Roman"/>
        </w:rPr>
        <w:t>pret</w:t>
      </w:r>
      <w:proofErr w:type="spellEnd"/>
      <w:r w:rsidR="00782F0B">
        <w:rPr>
          <w:rFonts w:ascii="Times New Roman" w:hAnsi="Times New Roman" w:cs="Times New Roman"/>
        </w:rPr>
        <w:t>: 10s’, ink burn with slight loss</w:t>
      </w:r>
      <w:r w:rsidR="00561225">
        <w:rPr>
          <w:rFonts w:ascii="Times New Roman" w:hAnsi="Times New Roman" w:cs="Times New Roman"/>
        </w:rPr>
        <w:t xml:space="preserve"> to ‘s’</w:t>
      </w:r>
      <w:r w:rsidR="00504BFA">
        <w:rPr>
          <w:rFonts w:ascii="Times New Roman" w:hAnsi="Times New Roman" w:cs="Times New Roman"/>
        </w:rPr>
        <w:t xml:space="preserve">, his </w:t>
      </w:r>
      <w:proofErr w:type="spellStart"/>
      <w:r w:rsidR="00A94323">
        <w:rPr>
          <w:rFonts w:ascii="Times New Roman" w:hAnsi="Times New Roman" w:cs="Times New Roman"/>
        </w:rPr>
        <w:t>shelf</w:t>
      </w:r>
      <w:r w:rsidR="00504BFA">
        <w:rPr>
          <w:rFonts w:ascii="Times New Roman" w:hAnsi="Times New Roman" w:cs="Times New Roman"/>
        </w:rPr>
        <w:t>mark</w:t>
      </w:r>
      <w:proofErr w:type="spellEnd"/>
      <w:r w:rsidR="00504BFA">
        <w:rPr>
          <w:rFonts w:ascii="Times New Roman" w:hAnsi="Times New Roman" w:cs="Times New Roman"/>
        </w:rPr>
        <w:t xml:space="preserve"> ‘Hercules 22’ </w:t>
      </w:r>
      <w:r w:rsidR="003E4BA8">
        <w:rPr>
          <w:rFonts w:ascii="Times New Roman" w:hAnsi="Times New Roman" w:cs="Times New Roman"/>
        </w:rPr>
        <w:t xml:space="preserve">(crossed through) </w:t>
      </w:r>
      <w:r w:rsidR="00504BFA">
        <w:rPr>
          <w:rFonts w:ascii="Times New Roman" w:hAnsi="Times New Roman" w:cs="Times New Roman"/>
        </w:rPr>
        <w:t>to foot of engraved t-p</w:t>
      </w:r>
      <w:r w:rsidR="00663EA0">
        <w:rPr>
          <w:rFonts w:ascii="Times New Roman" w:hAnsi="Times New Roman" w:cs="Times New Roman"/>
        </w:rPr>
        <w:t xml:space="preserve">, later ink </w:t>
      </w:r>
      <w:proofErr w:type="spellStart"/>
      <w:r w:rsidR="00663EA0">
        <w:rPr>
          <w:rFonts w:ascii="Times New Roman" w:hAnsi="Times New Roman" w:cs="Times New Roman"/>
        </w:rPr>
        <w:t>shelfmark</w:t>
      </w:r>
      <w:proofErr w:type="spellEnd"/>
      <w:r w:rsidR="00663EA0">
        <w:rPr>
          <w:rFonts w:ascii="Times New Roman" w:hAnsi="Times New Roman" w:cs="Times New Roman"/>
        </w:rPr>
        <w:t xml:space="preserve"> to verso</w:t>
      </w:r>
      <w:r w:rsidR="00E21BD4">
        <w:rPr>
          <w:rFonts w:ascii="Times New Roman" w:hAnsi="Times New Roman" w:cs="Times New Roman"/>
        </w:rPr>
        <w:t xml:space="preserve">. </w:t>
      </w:r>
      <w:r w:rsidR="00ED6593">
        <w:rPr>
          <w:rFonts w:ascii="Times New Roman" w:hAnsi="Times New Roman" w:cs="Times New Roman"/>
        </w:rPr>
        <w:t xml:space="preserve">C19 engraved armorial bookplate of </w:t>
      </w:r>
      <w:r w:rsidR="00F66888">
        <w:rPr>
          <w:rFonts w:ascii="Times New Roman" w:hAnsi="Times New Roman" w:cs="Times New Roman"/>
        </w:rPr>
        <w:t xml:space="preserve">Sir Frederick Evelyn, Baronet to </w:t>
      </w:r>
      <w:r w:rsidR="005D2F32">
        <w:rPr>
          <w:rFonts w:ascii="Times New Roman" w:hAnsi="Times New Roman" w:cs="Times New Roman"/>
        </w:rPr>
        <w:t xml:space="preserve">verso of </w:t>
      </w:r>
      <w:proofErr w:type="spellStart"/>
      <w:r w:rsidR="00F66888">
        <w:rPr>
          <w:rFonts w:ascii="Times New Roman" w:hAnsi="Times New Roman" w:cs="Times New Roman"/>
        </w:rPr>
        <w:t>ffep</w:t>
      </w:r>
      <w:proofErr w:type="spellEnd"/>
      <w:r w:rsidR="00F66888">
        <w:rPr>
          <w:rFonts w:ascii="Times New Roman" w:hAnsi="Times New Roman" w:cs="Times New Roman"/>
        </w:rPr>
        <w:t xml:space="preserve">, </w:t>
      </w:r>
      <w:r w:rsidR="00E21BD4">
        <w:rPr>
          <w:rFonts w:ascii="Times New Roman" w:hAnsi="Times New Roman" w:cs="Times New Roman"/>
        </w:rPr>
        <w:t>C20 bookplate ‘JE’ to front pastedown</w:t>
      </w:r>
      <w:r w:rsidR="001B334D">
        <w:rPr>
          <w:rFonts w:ascii="Times New Roman" w:hAnsi="Times New Roman" w:cs="Times New Roman"/>
        </w:rPr>
        <w:t xml:space="preserve">. </w:t>
      </w:r>
    </w:p>
    <w:p w14:paraId="65A65B99" w14:textId="77777777" w:rsidR="00674D93" w:rsidRDefault="00674D93" w:rsidP="005077C8">
      <w:pPr>
        <w:spacing w:line="276" w:lineRule="auto"/>
        <w:rPr>
          <w:rFonts w:ascii="Times New Roman" w:hAnsi="Times New Roman" w:cs="Times New Roman"/>
        </w:rPr>
      </w:pPr>
    </w:p>
    <w:p w14:paraId="791E4C93" w14:textId="1F306513" w:rsidR="008809A4" w:rsidRPr="00CD2840" w:rsidRDefault="00FB3E98" w:rsidP="00266F16">
      <w:pPr>
        <w:spacing w:line="48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Second edition, first published 1628</w:t>
      </w:r>
      <w:r w:rsidR="00674D93">
        <w:rPr>
          <w:rFonts w:ascii="Times New Roman" w:hAnsi="Times New Roman" w:cs="Times New Roman"/>
          <w:i/>
          <w:iCs/>
        </w:rPr>
        <w:t xml:space="preserve">, </w:t>
      </w:r>
      <w:r w:rsidR="004C18C1">
        <w:rPr>
          <w:rFonts w:ascii="Times New Roman" w:hAnsi="Times New Roman" w:cs="Times New Roman"/>
          <w:i/>
          <w:iCs/>
        </w:rPr>
        <w:t>of Antoine de Ville’s</w:t>
      </w:r>
      <w:r>
        <w:rPr>
          <w:rFonts w:ascii="Times New Roman" w:hAnsi="Times New Roman" w:cs="Times New Roman"/>
          <w:i/>
          <w:iCs/>
        </w:rPr>
        <w:t xml:space="preserve"> sumptuously illustrated</w:t>
      </w:r>
      <w:r w:rsidR="004C18C1">
        <w:rPr>
          <w:rFonts w:ascii="Times New Roman" w:hAnsi="Times New Roman" w:cs="Times New Roman"/>
          <w:i/>
          <w:iCs/>
        </w:rPr>
        <w:t xml:space="preserve"> book of military </w:t>
      </w:r>
      <w:r w:rsidR="00676E0A">
        <w:rPr>
          <w:rFonts w:ascii="Times New Roman" w:hAnsi="Times New Roman" w:cs="Times New Roman"/>
          <w:i/>
          <w:iCs/>
        </w:rPr>
        <w:t>architecture</w:t>
      </w:r>
      <w:r w:rsidR="00BA2D5D">
        <w:rPr>
          <w:rFonts w:ascii="Times New Roman" w:hAnsi="Times New Roman" w:cs="Times New Roman"/>
          <w:i/>
          <w:iCs/>
        </w:rPr>
        <w:t>, from the library of John Evelyn</w:t>
      </w:r>
      <w:r w:rsidR="008A47B3">
        <w:rPr>
          <w:rFonts w:ascii="Times New Roman" w:hAnsi="Times New Roman" w:cs="Times New Roman"/>
          <w:i/>
          <w:iCs/>
        </w:rPr>
        <w:t xml:space="preserve"> (1620-1706)</w:t>
      </w:r>
      <w:r w:rsidR="00BA2D5D">
        <w:rPr>
          <w:rFonts w:ascii="Times New Roman" w:hAnsi="Times New Roman" w:cs="Times New Roman"/>
          <w:i/>
          <w:iCs/>
        </w:rPr>
        <w:t>, English polymath</w:t>
      </w:r>
      <w:r w:rsidR="00361C8C">
        <w:rPr>
          <w:rFonts w:ascii="Times New Roman" w:hAnsi="Times New Roman" w:cs="Times New Roman"/>
          <w:i/>
          <w:iCs/>
        </w:rPr>
        <w:t xml:space="preserve">, </w:t>
      </w:r>
      <w:r w:rsidR="00FD210F">
        <w:rPr>
          <w:rFonts w:ascii="Times New Roman" w:hAnsi="Times New Roman" w:cs="Times New Roman"/>
          <w:i/>
          <w:iCs/>
        </w:rPr>
        <w:t xml:space="preserve">diarist, </w:t>
      </w:r>
      <w:r w:rsidR="006A7582">
        <w:rPr>
          <w:rFonts w:ascii="Times New Roman" w:hAnsi="Times New Roman" w:cs="Times New Roman"/>
          <w:i/>
          <w:iCs/>
        </w:rPr>
        <w:t>horticulturalist</w:t>
      </w:r>
      <w:r w:rsidR="00361C8C">
        <w:rPr>
          <w:rFonts w:ascii="Times New Roman" w:hAnsi="Times New Roman" w:cs="Times New Roman"/>
          <w:i/>
          <w:iCs/>
        </w:rPr>
        <w:t xml:space="preserve"> </w:t>
      </w:r>
      <w:r w:rsidR="00BA2D5D">
        <w:rPr>
          <w:rFonts w:ascii="Times New Roman" w:hAnsi="Times New Roman" w:cs="Times New Roman"/>
          <w:i/>
          <w:iCs/>
        </w:rPr>
        <w:t xml:space="preserve">and bibliophile. </w:t>
      </w:r>
      <w:r w:rsidR="005077C8">
        <w:rPr>
          <w:rFonts w:ascii="Times New Roman" w:hAnsi="Times New Roman" w:cs="Times New Roman"/>
          <w:i/>
          <w:iCs/>
        </w:rPr>
        <w:br/>
      </w:r>
      <w:r w:rsidR="005077C8">
        <w:rPr>
          <w:rFonts w:ascii="Times New Roman" w:hAnsi="Times New Roman" w:cs="Times New Roman"/>
          <w:i/>
          <w:iCs/>
        </w:rPr>
        <w:br/>
      </w:r>
      <w:r w:rsidR="001537EA">
        <w:rPr>
          <w:rFonts w:ascii="Times New Roman" w:hAnsi="Times New Roman" w:cs="Times New Roman"/>
          <w:i/>
          <w:iCs/>
        </w:rPr>
        <w:t>De Ville</w:t>
      </w:r>
      <w:r w:rsidR="00A940A0">
        <w:rPr>
          <w:rFonts w:ascii="Times New Roman" w:hAnsi="Times New Roman" w:cs="Times New Roman"/>
          <w:i/>
          <w:iCs/>
        </w:rPr>
        <w:t xml:space="preserve"> begins with a series of methods for geometrical calculation of various polygons,</w:t>
      </w:r>
      <w:r w:rsidR="00FE5C13">
        <w:rPr>
          <w:rFonts w:ascii="Times New Roman" w:hAnsi="Times New Roman" w:cs="Times New Roman"/>
          <w:i/>
          <w:iCs/>
        </w:rPr>
        <w:t xml:space="preserve"> as well as descriptions of the components of modern fortification,</w:t>
      </w:r>
      <w:r w:rsidR="00A940A0">
        <w:rPr>
          <w:rFonts w:ascii="Times New Roman" w:hAnsi="Times New Roman" w:cs="Times New Roman"/>
          <w:i/>
          <w:iCs/>
        </w:rPr>
        <w:t xml:space="preserve"> before</w:t>
      </w:r>
      <w:r w:rsidR="00246565">
        <w:rPr>
          <w:rFonts w:ascii="Times New Roman" w:hAnsi="Times New Roman" w:cs="Times New Roman"/>
          <w:i/>
          <w:iCs/>
        </w:rPr>
        <w:t xml:space="preserve"> relating</w:t>
      </w:r>
      <w:r w:rsidR="00A940A0">
        <w:rPr>
          <w:rFonts w:ascii="Times New Roman" w:hAnsi="Times New Roman" w:cs="Times New Roman"/>
          <w:i/>
          <w:iCs/>
        </w:rPr>
        <w:t xml:space="preserve"> their application to regular</w:t>
      </w:r>
      <w:r w:rsidR="00C66E52">
        <w:rPr>
          <w:rFonts w:ascii="Times New Roman" w:hAnsi="Times New Roman" w:cs="Times New Roman"/>
          <w:i/>
          <w:iCs/>
        </w:rPr>
        <w:t xml:space="preserve"> and irregular forts, and those with less than</w:t>
      </w:r>
      <w:r w:rsidR="00B64648">
        <w:rPr>
          <w:rFonts w:ascii="Times New Roman" w:hAnsi="Times New Roman" w:cs="Times New Roman"/>
          <w:i/>
          <w:iCs/>
        </w:rPr>
        <w:t xml:space="preserve"> six</w:t>
      </w:r>
      <w:r w:rsidR="00C66E52">
        <w:rPr>
          <w:rFonts w:ascii="Times New Roman" w:hAnsi="Times New Roman" w:cs="Times New Roman"/>
          <w:i/>
          <w:iCs/>
        </w:rPr>
        <w:t xml:space="preserve"> bastions at the corners, which included</w:t>
      </w:r>
      <w:r w:rsidR="00876089">
        <w:rPr>
          <w:rFonts w:ascii="Times New Roman" w:hAnsi="Times New Roman" w:cs="Times New Roman"/>
          <w:i/>
          <w:iCs/>
        </w:rPr>
        <w:t xml:space="preserve"> fortified ports</w:t>
      </w:r>
      <w:r w:rsidR="00C66E52">
        <w:rPr>
          <w:rFonts w:ascii="Times New Roman" w:hAnsi="Times New Roman" w:cs="Times New Roman"/>
          <w:i/>
          <w:iCs/>
        </w:rPr>
        <w:t xml:space="preserve">, </w:t>
      </w:r>
      <w:r w:rsidR="000A222B">
        <w:rPr>
          <w:rFonts w:ascii="Times New Roman" w:hAnsi="Times New Roman" w:cs="Times New Roman"/>
          <w:i/>
          <w:iCs/>
        </w:rPr>
        <w:t xml:space="preserve">fortifications on bridges, </w:t>
      </w:r>
      <w:r w:rsidR="00C66E52">
        <w:rPr>
          <w:rFonts w:ascii="Times New Roman" w:hAnsi="Times New Roman" w:cs="Times New Roman"/>
          <w:i/>
          <w:iCs/>
        </w:rPr>
        <w:t>etc.</w:t>
      </w:r>
      <w:r w:rsidR="00876089">
        <w:rPr>
          <w:rFonts w:ascii="Times New Roman" w:hAnsi="Times New Roman" w:cs="Times New Roman"/>
          <w:i/>
          <w:iCs/>
        </w:rPr>
        <w:t xml:space="preserve"> The second and third books contain De Ville’s theories for attacking and defending fortifications and </w:t>
      </w:r>
      <w:r w:rsidR="00BD190F">
        <w:rPr>
          <w:rFonts w:ascii="Times New Roman" w:hAnsi="Times New Roman" w:cs="Times New Roman"/>
          <w:i/>
          <w:iCs/>
        </w:rPr>
        <w:t>fortified towns,</w:t>
      </w:r>
      <w:r w:rsidR="00E8364C">
        <w:rPr>
          <w:rFonts w:ascii="Times New Roman" w:hAnsi="Times New Roman" w:cs="Times New Roman"/>
          <w:i/>
          <w:iCs/>
        </w:rPr>
        <w:t xml:space="preserve"> with historical examples,</w:t>
      </w:r>
      <w:r w:rsidR="00BD190F">
        <w:rPr>
          <w:rFonts w:ascii="Times New Roman" w:hAnsi="Times New Roman" w:cs="Times New Roman"/>
          <w:i/>
          <w:iCs/>
        </w:rPr>
        <w:t xml:space="preserve"> including</w:t>
      </w:r>
      <w:r w:rsidR="00655821">
        <w:rPr>
          <w:rFonts w:ascii="Times New Roman" w:hAnsi="Times New Roman" w:cs="Times New Roman"/>
          <w:i/>
          <w:iCs/>
        </w:rPr>
        <w:t xml:space="preserve"> mounting and repelling</w:t>
      </w:r>
      <w:r w:rsidR="00BD190F">
        <w:rPr>
          <w:rFonts w:ascii="Times New Roman" w:hAnsi="Times New Roman" w:cs="Times New Roman"/>
          <w:i/>
          <w:iCs/>
        </w:rPr>
        <w:t xml:space="preserve"> surprise attacks, </w:t>
      </w:r>
      <w:r w:rsidR="00655821">
        <w:rPr>
          <w:rFonts w:ascii="Times New Roman" w:hAnsi="Times New Roman" w:cs="Times New Roman"/>
          <w:i/>
          <w:iCs/>
        </w:rPr>
        <w:t xml:space="preserve">fighting long sieges, conducting </w:t>
      </w:r>
      <w:r w:rsidR="001572F1">
        <w:rPr>
          <w:rFonts w:ascii="Times New Roman" w:hAnsi="Times New Roman" w:cs="Times New Roman"/>
          <w:i/>
          <w:iCs/>
        </w:rPr>
        <w:t>sorties,</w:t>
      </w:r>
      <w:r w:rsidR="00693152">
        <w:rPr>
          <w:rFonts w:ascii="Times New Roman" w:hAnsi="Times New Roman" w:cs="Times New Roman"/>
          <w:i/>
          <w:iCs/>
        </w:rPr>
        <w:t xml:space="preserve"> </w:t>
      </w:r>
      <w:r w:rsidR="00AB4A2A">
        <w:rPr>
          <w:rFonts w:ascii="Times New Roman" w:hAnsi="Times New Roman" w:cs="Times New Roman"/>
          <w:i/>
          <w:iCs/>
        </w:rPr>
        <w:t>mining and countermining, destroying pontoon bridges,</w:t>
      </w:r>
      <w:r w:rsidR="001572F1">
        <w:rPr>
          <w:rFonts w:ascii="Times New Roman" w:hAnsi="Times New Roman" w:cs="Times New Roman"/>
          <w:i/>
          <w:iCs/>
        </w:rPr>
        <w:t xml:space="preserve"> etc. He also gives advice on suppressing ‘seditions and </w:t>
      </w:r>
      <w:proofErr w:type="gramStart"/>
      <w:r w:rsidR="001572F1">
        <w:rPr>
          <w:rFonts w:ascii="Times New Roman" w:hAnsi="Times New Roman" w:cs="Times New Roman"/>
          <w:i/>
          <w:iCs/>
        </w:rPr>
        <w:t>revolts’</w:t>
      </w:r>
      <w:proofErr w:type="gramEnd"/>
      <w:r w:rsidR="001572F1">
        <w:rPr>
          <w:rFonts w:ascii="Times New Roman" w:hAnsi="Times New Roman" w:cs="Times New Roman"/>
          <w:i/>
          <w:iCs/>
        </w:rPr>
        <w:t>.</w:t>
      </w:r>
      <w:r w:rsidR="00C66E52">
        <w:rPr>
          <w:rFonts w:ascii="Times New Roman" w:hAnsi="Times New Roman" w:cs="Times New Roman"/>
          <w:i/>
          <w:iCs/>
        </w:rPr>
        <w:t xml:space="preserve"> </w:t>
      </w:r>
      <w:r w:rsidR="00586618">
        <w:rPr>
          <w:rFonts w:ascii="Times New Roman" w:hAnsi="Times New Roman" w:cs="Times New Roman"/>
          <w:i/>
          <w:iCs/>
        </w:rPr>
        <w:t>De Ville</w:t>
      </w:r>
      <w:r w:rsidR="001537EA">
        <w:rPr>
          <w:rFonts w:ascii="Times New Roman" w:hAnsi="Times New Roman" w:cs="Times New Roman"/>
          <w:i/>
          <w:iCs/>
        </w:rPr>
        <w:t xml:space="preserve">’s work was innovative </w:t>
      </w:r>
      <w:proofErr w:type="gramStart"/>
      <w:r w:rsidR="001537EA">
        <w:rPr>
          <w:rFonts w:ascii="Times New Roman" w:hAnsi="Times New Roman" w:cs="Times New Roman"/>
          <w:i/>
          <w:iCs/>
        </w:rPr>
        <w:t>in regard to</w:t>
      </w:r>
      <w:proofErr w:type="gramEnd"/>
      <w:r w:rsidR="001537EA">
        <w:rPr>
          <w:rFonts w:ascii="Times New Roman" w:hAnsi="Times New Roman" w:cs="Times New Roman"/>
          <w:i/>
          <w:iCs/>
        </w:rPr>
        <w:t xml:space="preserve"> the methodology that he set out for </w:t>
      </w:r>
      <w:r w:rsidR="009D1163">
        <w:rPr>
          <w:rFonts w:ascii="Times New Roman" w:hAnsi="Times New Roman" w:cs="Times New Roman"/>
          <w:i/>
          <w:iCs/>
        </w:rPr>
        <w:t xml:space="preserve">tracing the arrangement of fortifications, </w:t>
      </w:r>
      <w:r w:rsidR="009D1163">
        <w:rPr>
          <w:rFonts w:ascii="Times New Roman" w:hAnsi="Times New Roman" w:cs="Times New Roman"/>
          <w:i/>
          <w:iCs/>
        </w:rPr>
        <w:lastRenderedPageBreak/>
        <w:t xml:space="preserve">according to fixed figures for the base side of a polygon, </w:t>
      </w:r>
      <w:r w:rsidR="00951F13">
        <w:rPr>
          <w:rFonts w:ascii="Times New Roman" w:hAnsi="Times New Roman" w:cs="Times New Roman"/>
          <w:i/>
          <w:iCs/>
        </w:rPr>
        <w:t xml:space="preserve">at </w:t>
      </w:r>
      <w:r w:rsidR="009D1163">
        <w:rPr>
          <w:rFonts w:ascii="Times New Roman" w:hAnsi="Times New Roman" w:cs="Times New Roman"/>
          <w:i/>
          <w:iCs/>
        </w:rPr>
        <w:t>either 150 or 180 paces.</w:t>
      </w:r>
      <w:r w:rsidR="00425100">
        <w:rPr>
          <w:rFonts w:ascii="Times New Roman" w:hAnsi="Times New Roman" w:cs="Times New Roman"/>
          <w:i/>
          <w:iCs/>
        </w:rPr>
        <w:t xml:space="preserve"> His genuinely original contribution, however, related to his calculations for the bastion</w:t>
      </w:r>
      <w:r w:rsidR="008239DF">
        <w:rPr>
          <w:rFonts w:ascii="Times New Roman" w:hAnsi="Times New Roman" w:cs="Times New Roman"/>
          <w:i/>
          <w:iCs/>
        </w:rPr>
        <w:t xml:space="preserve">s at the corners. </w:t>
      </w:r>
      <w:r w:rsidR="0012756F">
        <w:rPr>
          <w:rFonts w:ascii="Times New Roman" w:hAnsi="Times New Roman" w:cs="Times New Roman"/>
          <w:i/>
          <w:iCs/>
        </w:rPr>
        <w:t xml:space="preserve">Essentially, he developed the Italian Renaissance design of fortifications into a science. </w:t>
      </w:r>
      <w:r w:rsidR="00FF42C7">
        <w:rPr>
          <w:rFonts w:ascii="Times New Roman" w:hAnsi="Times New Roman" w:cs="Times New Roman"/>
          <w:i/>
          <w:iCs/>
        </w:rPr>
        <w:t xml:space="preserve">The plates depict birds-eye designs for forts as well as </w:t>
      </w:r>
      <w:r w:rsidR="00CB4227">
        <w:rPr>
          <w:rFonts w:ascii="Times New Roman" w:hAnsi="Times New Roman" w:cs="Times New Roman"/>
          <w:i/>
          <w:iCs/>
        </w:rPr>
        <w:t xml:space="preserve">perspectival </w:t>
      </w:r>
      <w:r w:rsidR="00FF42C7">
        <w:rPr>
          <w:rFonts w:ascii="Times New Roman" w:hAnsi="Times New Roman" w:cs="Times New Roman"/>
          <w:i/>
          <w:iCs/>
        </w:rPr>
        <w:t>views</w:t>
      </w:r>
      <w:r w:rsidR="007E4381">
        <w:rPr>
          <w:rFonts w:ascii="Times New Roman" w:hAnsi="Times New Roman" w:cs="Times New Roman"/>
          <w:i/>
          <w:iCs/>
        </w:rPr>
        <w:t xml:space="preserve"> of forts within imaginary landscapes</w:t>
      </w:r>
      <w:r w:rsidR="0025413A">
        <w:rPr>
          <w:rFonts w:ascii="Times New Roman" w:hAnsi="Times New Roman" w:cs="Times New Roman"/>
          <w:i/>
          <w:iCs/>
        </w:rPr>
        <w:t xml:space="preserve">, often combined with geometrical diagrams, which are </w:t>
      </w:r>
      <w:r w:rsidR="00EC284F">
        <w:rPr>
          <w:rFonts w:ascii="Times New Roman" w:hAnsi="Times New Roman" w:cs="Times New Roman"/>
          <w:i/>
          <w:iCs/>
        </w:rPr>
        <w:t xml:space="preserve">in </w:t>
      </w:r>
      <w:r w:rsidR="00B65AC3">
        <w:rPr>
          <w:rFonts w:ascii="Times New Roman" w:hAnsi="Times New Roman" w:cs="Times New Roman"/>
          <w:i/>
          <w:iCs/>
        </w:rPr>
        <w:t xml:space="preserve">other </w:t>
      </w:r>
      <w:r w:rsidR="00EC284F">
        <w:rPr>
          <w:rFonts w:ascii="Times New Roman" w:hAnsi="Times New Roman" w:cs="Times New Roman"/>
          <w:i/>
          <w:iCs/>
        </w:rPr>
        <w:t xml:space="preserve">cases </w:t>
      </w:r>
      <w:r w:rsidR="0025413A">
        <w:rPr>
          <w:rFonts w:ascii="Times New Roman" w:hAnsi="Times New Roman" w:cs="Times New Roman"/>
          <w:i/>
          <w:iCs/>
        </w:rPr>
        <w:t xml:space="preserve">contained within </w:t>
      </w:r>
      <w:r w:rsidR="00C9602D">
        <w:rPr>
          <w:rFonts w:ascii="Times New Roman" w:hAnsi="Times New Roman" w:cs="Times New Roman"/>
          <w:i/>
          <w:iCs/>
        </w:rPr>
        <w:t xml:space="preserve">architectural borders. </w:t>
      </w:r>
      <w:r w:rsidR="005077C8">
        <w:rPr>
          <w:rFonts w:ascii="Times New Roman" w:hAnsi="Times New Roman" w:cs="Times New Roman"/>
          <w:i/>
          <w:iCs/>
        </w:rPr>
        <w:br/>
      </w:r>
      <w:r w:rsidR="005077C8">
        <w:rPr>
          <w:rFonts w:ascii="Times New Roman" w:hAnsi="Times New Roman" w:cs="Times New Roman"/>
          <w:i/>
          <w:iCs/>
        </w:rPr>
        <w:br/>
      </w:r>
      <w:r w:rsidR="004214FA">
        <w:rPr>
          <w:rFonts w:ascii="Times New Roman" w:hAnsi="Times New Roman" w:cs="Times New Roman"/>
          <w:i/>
          <w:iCs/>
        </w:rPr>
        <w:t>John Evelyn,</w:t>
      </w:r>
      <w:r w:rsidR="00540B68">
        <w:rPr>
          <w:rFonts w:ascii="Times New Roman" w:hAnsi="Times New Roman" w:cs="Times New Roman"/>
          <w:i/>
          <w:iCs/>
        </w:rPr>
        <w:t xml:space="preserve"> famous </w:t>
      </w:r>
      <w:r w:rsidR="00FD210F">
        <w:rPr>
          <w:rFonts w:ascii="Times New Roman" w:hAnsi="Times New Roman" w:cs="Times New Roman"/>
          <w:i/>
          <w:iCs/>
        </w:rPr>
        <w:t xml:space="preserve">diarist, </w:t>
      </w:r>
      <w:r w:rsidR="00540B68">
        <w:rPr>
          <w:rFonts w:ascii="Times New Roman" w:hAnsi="Times New Roman" w:cs="Times New Roman"/>
          <w:i/>
          <w:iCs/>
        </w:rPr>
        <w:t>horticulturist and bibliophile, left Oxford in 1637 without taking a degree</w:t>
      </w:r>
      <w:r w:rsidR="00F9577A">
        <w:rPr>
          <w:rFonts w:ascii="Times New Roman" w:hAnsi="Times New Roman" w:cs="Times New Roman"/>
          <w:i/>
          <w:iCs/>
        </w:rPr>
        <w:t xml:space="preserve"> and travelled </w:t>
      </w:r>
      <w:r w:rsidR="00540B68">
        <w:rPr>
          <w:rFonts w:ascii="Times New Roman" w:hAnsi="Times New Roman" w:cs="Times New Roman"/>
          <w:i/>
          <w:iCs/>
        </w:rPr>
        <w:t>on</w:t>
      </w:r>
      <w:r w:rsidR="00E27D78">
        <w:rPr>
          <w:rFonts w:ascii="Times New Roman" w:hAnsi="Times New Roman" w:cs="Times New Roman"/>
          <w:i/>
          <w:iCs/>
        </w:rPr>
        <w:t xml:space="preserve"> th</w:t>
      </w:r>
      <w:r w:rsidR="00054C40">
        <w:rPr>
          <w:rFonts w:ascii="Times New Roman" w:hAnsi="Times New Roman" w:cs="Times New Roman"/>
          <w:i/>
          <w:iCs/>
        </w:rPr>
        <w:t>e Continent</w:t>
      </w:r>
      <w:r w:rsidR="00540B68">
        <w:rPr>
          <w:rFonts w:ascii="Times New Roman" w:hAnsi="Times New Roman" w:cs="Times New Roman"/>
          <w:i/>
          <w:iCs/>
        </w:rPr>
        <w:t xml:space="preserve">, including time spent in Paris, which he </w:t>
      </w:r>
      <w:r w:rsidR="00AE70A1">
        <w:rPr>
          <w:rFonts w:ascii="Times New Roman" w:hAnsi="Times New Roman" w:cs="Times New Roman"/>
          <w:i/>
          <w:iCs/>
        </w:rPr>
        <w:t xml:space="preserve">eventually </w:t>
      </w:r>
      <w:r w:rsidR="00540B68">
        <w:rPr>
          <w:rFonts w:ascii="Times New Roman" w:hAnsi="Times New Roman" w:cs="Times New Roman"/>
          <w:i/>
          <w:iCs/>
        </w:rPr>
        <w:t xml:space="preserve">left in 1647. He </w:t>
      </w:r>
      <w:r w:rsidR="0004238B">
        <w:rPr>
          <w:rFonts w:ascii="Times New Roman" w:hAnsi="Times New Roman" w:cs="Times New Roman"/>
          <w:i/>
          <w:iCs/>
        </w:rPr>
        <w:t>therefore</w:t>
      </w:r>
      <w:r w:rsidR="001D5CA2">
        <w:rPr>
          <w:rFonts w:ascii="Times New Roman" w:hAnsi="Times New Roman" w:cs="Times New Roman"/>
          <w:i/>
          <w:iCs/>
        </w:rPr>
        <w:t xml:space="preserve"> purchased this book not long before his</w:t>
      </w:r>
      <w:r w:rsidR="00B669C4">
        <w:rPr>
          <w:rFonts w:ascii="Times New Roman" w:hAnsi="Times New Roman" w:cs="Times New Roman"/>
          <w:i/>
          <w:iCs/>
        </w:rPr>
        <w:t xml:space="preserve"> return</w:t>
      </w:r>
      <w:r w:rsidR="00B94883">
        <w:rPr>
          <w:rFonts w:ascii="Times New Roman" w:hAnsi="Times New Roman" w:cs="Times New Roman"/>
          <w:i/>
          <w:iCs/>
        </w:rPr>
        <w:t xml:space="preserve"> to England, where he</w:t>
      </w:r>
      <w:r w:rsidR="00E96BC4">
        <w:rPr>
          <w:rFonts w:ascii="Times New Roman" w:hAnsi="Times New Roman" w:cs="Times New Roman"/>
          <w:i/>
          <w:iCs/>
        </w:rPr>
        <w:t xml:space="preserve"> devoted his time to designing gardens at his house of </w:t>
      </w:r>
      <w:proofErr w:type="spellStart"/>
      <w:r w:rsidR="00E96BC4">
        <w:rPr>
          <w:rFonts w:ascii="Times New Roman" w:hAnsi="Times New Roman" w:cs="Times New Roman"/>
          <w:i/>
          <w:iCs/>
        </w:rPr>
        <w:t>Sayes</w:t>
      </w:r>
      <w:proofErr w:type="spellEnd"/>
      <w:r w:rsidR="00E96BC4">
        <w:rPr>
          <w:rFonts w:ascii="Times New Roman" w:hAnsi="Times New Roman" w:cs="Times New Roman"/>
          <w:i/>
          <w:iCs/>
        </w:rPr>
        <w:t xml:space="preserve"> Court, Deptford, and wr</w:t>
      </w:r>
      <w:r w:rsidR="00D04A2E">
        <w:rPr>
          <w:rFonts w:ascii="Times New Roman" w:hAnsi="Times New Roman" w:cs="Times New Roman"/>
          <w:i/>
          <w:iCs/>
        </w:rPr>
        <w:t xml:space="preserve">iting </w:t>
      </w:r>
      <w:r w:rsidR="00E96BC4">
        <w:rPr>
          <w:rFonts w:ascii="Times New Roman" w:hAnsi="Times New Roman" w:cs="Times New Roman"/>
          <w:i/>
          <w:iCs/>
        </w:rPr>
        <w:t xml:space="preserve">several books on horticulture. He was a founding member of the Royal Society </w:t>
      </w:r>
      <w:proofErr w:type="gramStart"/>
      <w:r w:rsidR="00E96BC4">
        <w:rPr>
          <w:rFonts w:ascii="Times New Roman" w:hAnsi="Times New Roman" w:cs="Times New Roman"/>
          <w:i/>
          <w:iCs/>
        </w:rPr>
        <w:t>and</w:t>
      </w:r>
      <w:r w:rsidR="00FC5722">
        <w:rPr>
          <w:rFonts w:ascii="Times New Roman" w:hAnsi="Times New Roman" w:cs="Times New Roman"/>
          <w:i/>
          <w:iCs/>
        </w:rPr>
        <w:t xml:space="preserve"> also</w:t>
      </w:r>
      <w:proofErr w:type="gramEnd"/>
      <w:r w:rsidR="00E96BC4">
        <w:rPr>
          <w:rFonts w:ascii="Times New Roman" w:hAnsi="Times New Roman" w:cs="Times New Roman"/>
          <w:i/>
          <w:iCs/>
        </w:rPr>
        <w:t xml:space="preserve"> wrote on sculpture, medals, theology</w:t>
      </w:r>
      <w:r w:rsidR="00847A63">
        <w:rPr>
          <w:rFonts w:ascii="Times New Roman" w:hAnsi="Times New Roman" w:cs="Times New Roman"/>
          <w:i/>
          <w:iCs/>
        </w:rPr>
        <w:t xml:space="preserve">, </w:t>
      </w:r>
      <w:r w:rsidR="00E96BC4">
        <w:rPr>
          <w:rFonts w:ascii="Times New Roman" w:hAnsi="Times New Roman" w:cs="Times New Roman"/>
          <w:i/>
          <w:iCs/>
        </w:rPr>
        <w:t>and pollution.</w:t>
      </w:r>
      <w:r w:rsidR="001D5CA2">
        <w:rPr>
          <w:rFonts w:ascii="Times New Roman" w:hAnsi="Times New Roman" w:cs="Times New Roman"/>
          <w:i/>
          <w:iCs/>
        </w:rPr>
        <w:t xml:space="preserve"> </w:t>
      </w:r>
      <w:r w:rsidR="00B6243E">
        <w:rPr>
          <w:rFonts w:ascii="Times New Roman" w:hAnsi="Times New Roman" w:cs="Times New Roman"/>
          <w:i/>
          <w:iCs/>
        </w:rPr>
        <w:t xml:space="preserve">‘Evelyn was an active bibliophile throughout his life, </w:t>
      </w:r>
      <w:r w:rsidR="005948D5">
        <w:rPr>
          <w:rFonts w:ascii="Times New Roman" w:hAnsi="Times New Roman" w:cs="Times New Roman"/>
          <w:i/>
          <w:iCs/>
        </w:rPr>
        <w:t xml:space="preserve">who devoted much interest to his library. His 1687 manuscript catalogue … lists c. 4000 volumes, and over 800 pamphlets … His years in Paris … helped to form his tastes </w:t>
      </w:r>
      <w:r w:rsidR="00FA06C7">
        <w:rPr>
          <w:rFonts w:ascii="Times New Roman" w:hAnsi="Times New Roman" w:cs="Times New Roman"/>
          <w:i/>
          <w:iCs/>
        </w:rPr>
        <w:t>for handsome books and bindings</w:t>
      </w:r>
      <w:r w:rsidR="00B9275A">
        <w:rPr>
          <w:rFonts w:ascii="Times New Roman" w:hAnsi="Times New Roman" w:cs="Times New Roman"/>
          <w:i/>
          <w:iCs/>
        </w:rPr>
        <w:t xml:space="preserve"> … </w:t>
      </w:r>
      <w:r w:rsidR="008E48B6">
        <w:rPr>
          <w:rFonts w:ascii="Times New Roman" w:hAnsi="Times New Roman" w:cs="Times New Roman"/>
          <w:i/>
          <w:iCs/>
        </w:rPr>
        <w:t>made in both Paris and London, in both calf and goatskin to a high quality; he spent more on bindings than the average book purchaser of the time</w:t>
      </w:r>
      <w:r w:rsidR="00FA06C7">
        <w:rPr>
          <w:rFonts w:ascii="Times New Roman" w:hAnsi="Times New Roman" w:cs="Times New Roman"/>
          <w:i/>
          <w:iCs/>
        </w:rPr>
        <w:t>’ (BOO).</w:t>
      </w:r>
      <w:r w:rsidR="00A94323">
        <w:rPr>
          <w:rFonts w:ascii="Times New Roman" w:hAnsi="Times New Roman" w:cs="Times New Roman"/>
          <w:i/>
          <w:iCs/>
        </w:rPr>
        <w:t xml:space="preserve"> Evelyn</w:t>
      </w:r>
      <w:r w:rsidR="004E7169">
        <w:rPr>
          <w:rFonts w:ascii="Times New Roman" w:hAnsi="Times New Roman" w:cs="Times New Roman"/>
          <w:i/>
          <w:iCs/>
        </w:rPr>
        <w:t xml:space="preserve"> proposed a</w:t>
      </w:r>
      <w:r w:rsidR="00A94323">
        <w:rPr>
          <w:rFonts w:ascii="Times New Roman" w:hAnsi="Times New Roman" w:cs="Times New Roman"/>
          <w:i/>
          <w:iCs/>
        </w:rPr>
        <w:t xml:space="preserve"> system of </w:t>
      </w:r>
      <w:proofErr w:type="spellStart"/>
      <w:r w:rsidR="00A94323">
        <w:rPr>
          <w:rFonts w:ascii="Times New Roman" w:hAnsi="Times New Roman" w:cs="Times New Roman"/>
          <w:i/>
          <w:iCs/>
        </w:rPr>
        <w:t>shelfmark</w:t>
      </w:r>
      <w:proofErr w:type="spellEnd"/>
      <w:r w:rsidR="00A94323">
        <w:rPr>
          <w:rFonts w:ascii="Times New Roman" w:hAnsi="Times New Roman" w:cs="Times New Roman"/>
          <w:i/>
          <w:iCs/>
        </w:rPr>
        <w:t xml:space="preserve"> classification</w:t>
      </w:r>
      <w:r w:rsidR="00435BA9">
        <w:rPr>
          <w:rFonts w:ascii="Times New Roman" w:hAnsi="Times New Roman" w:cs="Times New Roman"/>
          <w:i/>
          <w:iCs/>
        </w:rPr>
        <w:t xml:space="preserve"> employing </w:t>
      </w:r>
      <w:r w:rsidR="00C41DA5">
        <w:rPr>
          <w:rFonts w:ascii="Times New Roman" w:hAnsi="Times New Roman" w:cs="Times New Roman"/>
          <w:i/>
          <w:iCs/>
        </w:rPr>
        <w:t xml:space="preserve">24 letter </w:t>
      </w:r>
      <w:proofErr w:type="spellStart"/>
      <w:r w:rsidR="00C41DA5">
        <w:rPr>
          <w:rFonts w:ascii="Times New Roman" w:hAnsi="Times New Roman" w:cs="Times New Roman"/>
          <w:i/>
          <w:iCs/>
        </w:rPr>
        <w:t>shelfmarks</w:t>
      </w:r>
      <w:proofErr w:type="spellEnd"/>
      <w:r w:rsidR="00C41DA5">
        <w:rPr>
          <w:rFonts w:ascii="Times New Roman" w:hAnsi="Times New Roman" w:cs="Times New Roman"/>
          <w:i/>
          <w:iCs/>
        </w:rPr>
        <w:t xml:space="preserve"> and </w:t>
      </w:r>
      <w:proofErr w:type="gramStart"/>
      <w:r w:rsidR="00C41DA5">
        <w:rPr>
          <w:rFonts w:ascii="Times New Roman" w:hAnsi="Times New Roman" w:cs="Times New Roman"/>
          <w:i/>
          <w:iCs/>
        </w:rPr>
        <w:t>95 word</w:t>
      </w:r>
      <w:proofErr w:type="gramEnd"/>
      <w:r w:rsidR="00C41DA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41DA5">
        <w:rPr>
          <w:rFonts w:ascii="Times New Roman" w:hAnsi="Times New Roman" w:cs="Times New Roman"/>
          <w:i/>
          <w:iCs/>
        </w:rPr>
        <w:t>shelfmarks</w:t>
      </w:r>
      <w:proofErr w:type="spellEnd"/>
      <w:r w:rsidR="00C41DA5">
        <w:rPr>
          <w:rFonts w:ascii="Times New Roman" w:hAnsi="Times New Roman" w:cs="Times New Roman"/>
          <w:i/>
          <w:iCs/>
        </w:rPr>
        <w:t xml:space="preserve">. </w:t>
      </w:r>
      <w:proofErr w:type="gramStart"/>
      <w:r w:rsidR="00C41DA5">
        <w:rPr>
          <w:rFonts w:ascii="Times New Roman" w:hAnsi="Times New Roman" w:cs="Times New Roman"/>
          <w:i/>
          <w:iCs/>
        </w:rPr>
        <w:t>In reality, h</w:t>
      </w:r>
      <w:r w:rsidR="00A11143">
        <w:rPr>
          <w:rFonts w:ascii="Times New Roman" w:hAnsi="Times New Roman" w:cs="Times New Roman"/>
          <w:i/>
          <w:iCs/>
        </w:rPr>
        <w:t>e</w:t>
      </w:r>
      <w:proofErr w:type="gramEnd"/>
      <w:r w:rsidR="00C41DA5">
        <w:rPr>
          <w:rFonts w:ascii="Times New Roman" w:hAnsi="Times New Roman" w:cs="Times New Roman"/>
          <w:i/>
          <w:iCs/>
        </w:rPr>
        <w:t xml:space="preserve"> used all 26 letters of the alphabet but only 23 words</w:t>
      </w:r>
      <w:r w:rsidR="0012528D">
        <w:rPr>
          <w:rFonts w:ascii="Times New Roman" w:hAnsi="Times New Roman" w:cs="Times New Roman"/>
          <w:i/>
          <w:iCs/>
        </w:rPr>
        <w:t xml:space="preserve">. </w:t>
      </w:r>
      <w:r w:rsidR="00A11143">
        <w:rPr>
          <w:rFonts w:ascii="Times New Roman" w:hAnsi="Times New Roman" w:cs="Times New Roman"/>
          <w:i/>
          <w:iCs/>
        </w:rPr>
        <w:t>The</w:t>
      </w:r>
      <w:r w:rsidR="00161CDB">
        <w:rPr>
          <w:rFonts w:ascii="Times New Roman" w:hAnsi="Times New Roman" w:cs="Times New Roman"/>
          <w:i/>
          <w:iCs/>
        </w:rPr>
        <w:t xml:space="preserve">se bore no relation to subject matter, as he intended, but </w:t>
      </w:r>
      <w:r w:rsidR="008764F4">
        <w:rPr>
          <w:rFonts w:ascii="Times New Roman" w:hAnsi="Times New Roman" w:cs="Times New Roman"/>
          <w:i/>
          <w:iCs/>
        </w:rPr>
        <w:t>may have</w:t>
      </w:r>
      <w:r w:rsidR="004A1EC6">
        <w:rPr>
          <w:rFonts w:ascii="Times New Roman" w:hAnsi="Times New Roman" w:cs="Times New Roman"/>
          <w:i/>
          <w:iCs/>
        </w:rPr>
        <w:t xml:space="preserve"> </w:t>
      </w:r>
      <w:r w:rsidR="00AE0D36">
        <w:rPr>
          <w:rFonts w:ascii="Times New Roman" w:hAnsi="Times New Roman" w:cs="Times New Roman"/>
          <w:i/>
          <w:iCs/>
        </w:rPr>
        <w:t xml:space="preserve">represented a purely practical classification </w:t>
      </w:r>
      <w:r w:rsidR="007C0374">
        <w:rPr>
          <w:rFonts w:ascii="Times New Roman" w:hAnsi="Times New Roman" w:cs="Times New Roman"/>
          <w:i/>
          <w:iCs/>
        </w:rPr>
        <w:t>by</w:t>
      </w:r>
      <w:r w:rsidR="008764F4">
        <w:rPr>
          <w:rFonts w:ascii="Times New Roman" w:hAnsi="Times New Roman" w:cs="Times New Roman"/>
          <w:i/>
          <w:iCs/>
        </w:rPr>
        <w:t xml:space="preserve"> size: </w:t>
      </w:r>
      <w:r w:rsidR="00A94323">
        <w:rPr>
          <w:rFonts w:ascii="Times New Roman" w:hAnsi="Times New Roman" w:cs="Times New Roman"/>
          <w:i/>
          <w:iCs/>
        </w:rPr>
        <w:t xml:space="preserve">Hercules </w:t>
      </w:r>
      <w:r w:rsidR="00F4375F">
        <w:rPr>
          <w:rFonts w:ascii="Times New Roman" w:hAnsi="Times New Roman" w:cs="Times New Roman"/>
          <w:i/>
          <w:iCs/>
        </w:rPr>
        <w:t>and Vulcanus were exclusively used to denote folio books</w:t>
      </w:r>
      <w:r w:rsidR="00B94883">
        <w:rPr>
          <w:rFonts w:ascii="Times New Roman" w:hAnsi="Times New Roman" w:cs="Times New Roman"/>
          <w:i/>
          <w:iCs/>
        </w:rPr>
        <w:t xml:space="preserve"> (</w:t>
      </w:r>
      <w:r w:rsidR="00674C92">
        <w:rPr>
          <w:rFonts w:ascii="Times New Roman" w:hAnsi="Times New Roman" w:cs="Times New Roman"/>
          <w:i/>
          <w:iCs/>
        </w:rPr>
        <w:t xml:space="preserve">J. </w:t>
      </w:r>
      <w:proofErr w:type="spellStart"/>
      <w:r w:rsidR="00674C92">
        <w:rPr>
          <w:rFonts w:ascii="Times New Roman" w:hAnsi="Times New Roman" w:cs="Times New Roman"/>
          <w:i/>
          <w:iCs/>
        </w:rPr>
        <w:t>McL</w:t>
      </w:r>
      <w:proofErr w:type="spellEnd"/>
      <w:r w:rsidR="00674C92">
        <w:rPr>
          <w:rFonts w:ascii="Times New Roman" w:hAnsi="Times New Roman" w:cs="Times New Roman"/>
          <w:i/>
          <w:iCs/>
        </w:rPr>
        <w:t>. Emmerson, ‘Dan Fleming and John Evelyn’ in Bulletin of the Bibliographical Society of Australia and New Zealand, 27.1-2, p. 59)</w:t>
      </w:r>
      <w:r w:rsidR="00F4375F">
        <w:rPr>
          <w:rFonts w:ascii="Times New Roman" w:hAnsi="Times New Roman" w:cs="Times New Roman"/>
          <w:i/>
          <w:iCs/>
        </w:rPr>
        <w:t xml:space="preserve">. </w:t>
      </w:r>
      <w:r w:rsidR="00FA06C7">
        <w:rPr>
          <w:rFonts w:ascii="Times New Roman" w:hAnsi="Times New Roman" w:cs="Times New Roman"/>
          <w:i/>
          <w:iCs/>
        </w:rPr>
        <w:t>Many</w:t>
      </w:r>
      <w:r w:rsidR="00913931">
        <w:rPr>
          <w:rFonts w:ascii="Times New Roman" w:hAnsi="Times New Roman" w:cs="Times New Roman"/>
          <w:i/>
          <w:iCs/>
        </w:rPr>
        <w:t xml:space="preserve"> of Evelyn’s</w:t>
      </w:r>
      <w:r w:rsidR="00FA06C7">
        <w:rPr>
          <w:rFonts w:ascii="Times New Roman" w:hAnsi="Times New Roman" w:cs="Times New Roman"/>
          <w:i/>
          <w:iCs/>
        </w:rPr>
        <w:t xml:space="preserve"> books were sold during </w:t>
      </w:r>
      <w:r w:rsidR="00104169">
        <w:rPr>
          <w:rFonts w:ascii="Times New Roman" w:hAnsi="Times New Roman" w:cs="Times New Roman"/>
          <w:i/>
          <w:iCs/>
        </w:rPr>
        <w:t>his lifetime</w:t>
      </w:r>
      <w:r w:rsidR="00A1677F">
        <w:rPr>
          <w:rFonts w:ascii="Times New Roman" w:hAnsi="Times New Roman" w:cs="Times New Roman"/>
          <w:i/>
          <w:iCs/>
        </w:rPr>
        <w:t>:</w:t>
      </w:r>
      <w:r w:rsidR="00FA06C7">
        <w:rPr>
          <w:rFonts w:ascii="Times New Roman" w:hAnsi="Times New Roman" w:cs="Times New Roman"/>
          <w:i/>
          <w:iCs/>
        </w:rPr>
        <w:t xml:space="preserve"> he instructed his son to</w:t>
      </w:r>
      <w:r w:rsidR="00A1677F">
        <w:rPr>
          <w:rFonts w:ascii="Times New Roman" w:hAnsi="Times New Roman" w:cs="Times New Roman"/>
          <w:i/>
          <w:iCs/>
        </w:rPr>
        <w:t xml:space="preserve"> </w:t>
      </w:r>
      <w:r w:rsidR="00A37B9C">
        <w:rPr>
          <w:rFonts w:ascii="Times New Roman" w:hAnsi="Times New Roman" w:cs="Times New Roman"/>
          <w:i/>
          <w:iCs/>
        </w:rPr>
        <w:t>‘</w:t>
      </w:r>
      <w:r w:rsidR="00BA656F">
        <w:rPr>
          <w:rFonts w:ascii="Times New Roman" w:hAnsi="Times New Roman" w:cs="Times New Roman"/>
          <w:i/>
          <w:iCs/>
        </w:rPr>
        <w:t>“</w:t>
      </w:r>
      <w:r w:rsidR="00FA06C7">
        <w:rPr>
          <w:rFonts w:ascii="Times New Roman" w:hAnsi="Times New Roman" w:cs="Times New Roman"/>
          <w:i/>
          <w:iCs/>
        </w:rPr>
        <w:t xml:space="preserve">dispose of the duplicates, </w:t>
      </w:r>
      <w:r w:rsidR="00104169">
        <w:rPr>
          <w:rFonts w:ascii="Times New Roman" w:hAnsi="Times New Roman" w:cs="Times New Roman"/>
          <w:i/>
          <w:iCs/>
        </w:rPr>
        <w:t xml:space="preserve">and to purge out many frivolous French books and other trash, to exchange them for such books as we want, </w:t>
      </w:r>
      <w:r w:rsidR="00104169">
        <w:rPr>
          <w:rFonts w:ascii="Times New Roman" w:hAnsi="Times New Roman" w:cs="Times New Roman"/>
          <w:i/>
          <w:iCs/>
        </w:rPr>
        <w:lastRenderedPageBreak/>
        <w:t>and are of more use</w:t>
      </w:r>
      <w:r w:rsidR="00F04D04">
        <w:rPr>
          <w:rFonts w:ascii="Times New Roman" w:hAnsi="Times New Roman" w:cs="Times New Roman"/>
          <w:i/>
          <w:iCs/>
        </w:rPr>
        <w:t>”</w:t>
      </w:r>
      <w:r w:rsidR="00481337">
        <w:rPr>
          <w:rFonts w:ascii="Times New Roman" w:hAnsi="Times New Roman" w:cs="Times New Roman"/>
          <w:i/>
          <w:iCs/>
        </w:rPr>
        <w:t>’</w:t>
      </w:r>
      <w:r w:rsidR="00F04D04">
        <w:rPr>
          <w:rFonts w:ascii="Times New Roman" w:hAnsi="Times New Roman" w:cs="Times New Roman"/>
          <w:i/>
          <w:iCs/>
        </w:rPr>
        <w:t xml:space="preserve"> </w:t>
      </w:r>
      <w:r w:rsidR="00104169">
        <w:rPr>
          <w:rFonts w:ascii="Times New Roman" w:hAnsi="Times New Roman" w:cs="Times New Roman"/>
          <w:i/>
          <w:iCs/>
        </w:rPr>
        <w:t xml:space="preserve">(ibid.). </w:t>
      </w:r>
      <w:r w:rsidR="00EA04FF">
        <w:rPr>
          <w:rFonts w:ascii="Times New Roman" w:hAnsi="Times New Roman" w:cs="Times New Roman"/>
          <w:i/>
          <w:iCs/>
        </w:rPr>
        <w:t>This French book evidently survived</w:t>
      </w:r>
      <w:r w:rsidR="00F6059A">
        <w:rPr>
          <w:rFonts w:ascii="Times New Roman" w:hAnsi="Times New Roman" w:cs="Times New Roman"/>
          <w:i/>
          <w:iCs/>
        </w:rPr>
        <w:t xml:space="preserve">, </w:t>
      </w:r>
      <w:r w:rsidR="00EA04FF">
        <w:rPr>
          <w:rFonts w:ascii="Times New Roman" w:hAnsi="Times New Roman" w:cs="Times New Roman"/>
          <w:i/>
          <w:iCs/>
        </w:rPr>
        <w:t>pass</w:t>
      </w:r>
      <w:r w:rsidR="00F6059A">
        <w:rPr>
          <w:rFonts w:ascii="Times New Roman" w:hAnsi="Times New Roman" w:cs="Times New Roman"/>
          <w:i/>
          <w:iCs/>
        </w:rPr>
        <w:t xml:space="preserve">ing </w:t>
      </w:r>
      <w:r w:rsidR="004E22FB">
        <w:rPr>
          <w:rFonts w:ascii="Times New Roman" w:hAnsi="Times New Roman" w:cs="Times New Roman"/>
          <w:i/>
          <w:iCs/>
        </w:rPr>
        <w:t>to</w:t>
      </w:r>
      <w:r w:rsidR="00EA04FF">
        <w:rPr>
          <w:rFonts w:ascii="Times New Roman" w:hAnsi="Times New Roman" w:cs="Times New Roman"/>
          <w:i/>
          <w:iCs/>
        </w:rPr>
        <w:t xml:space="preserve"> Evelyn’s</w:t>
      </w:r>
      <w:r w:rsidR="00060091">
        <w:rPr>
          <w:rFonts w:ascii="Times New Roman" w:hAnsi="Times New Roman" w:cs="Times New Roman"/>
          <w:i/>
          <w:iCs/>
        </w:rPr>
        <w:t xml:space="preserve"> descendants</w:t>
      </w:r>
      <w:r w:rsidR="00EA04FF">
        <w:rPr>
          <w:rFonts w:ascii="Times New Roman" w:hAnsi="Times New Roman" w:cs="Times New Roman"/>
          <w:i/>
          <w:iCs/>
        </w:rPr>
        <w:t xml:space="preserve">, and was sold </w:t>
      </w:r>
      <w:r w:rsidR="002B52F4">
        <w:rPr>
          <w:rFonts w:ascii="Times New Roman" w:hAnsi="Times New Roman" w:cs="Times New Roman"/>
          <w:i/>
          <w:iCs/>
        </w:rPr>
        <w:t>at</w:t>
      </w:r>
      <w:r w:rsidR="00EA04FF">
        <w:rPr>
          <w:rFonts w:ascii="Times New Roman" w:hAnsi="Times New Roman" w:cs="Times New Roman"/>
          <w:i/>
          <w:iCs/>
        </w:rPr>
        <w:t xml:space="preserve"> Christie’s </w:t>
      </w:r>
      <w:r w:rsidR="002B52F4">
        <w:rPr>
          <w:rFonts w:ascii="Times New Roman" w:hAnsi="Times New Roman" w:cs="Times New Roman"/>
          <w:i/>
          <w:iCs/>
        </w:rPr>
        <w:t xml:space="preserve">in </w:t>
      </w:r>
      <w:r w:rsidR="00EA04FF">
        <w:rPr>
          <w:rFonts w:ascii="Times New Roman" w:hAnsi="Times New Roman" w:cs="Times New Roman"/>
          <w:i/>
          <w:iCs/>
        </w:rPr>
        <w:t>1977</w:t>
      </w:r>
      <w:r w:rsidR="00E70959">
        <w:rPr>
          <w:rFonts w:ascii="Times New Roman" w:hAnsi="Times New Roman" w:cs="Times New Roman"/>
          <w:i/>
          <w:iCs/>
        </w:rPr>
        <w:t>, lot number</w:t>
      </w:r>
      <w:r w:rsidR="003E4BA8">
        <w:rPr>
          <w:rFonts w:ascii="Times New Roman" w:hAnsi="Times New Roman" w:cs="Times New Roman"/>
          <w:i/>
          <w:iCs/>
        </w:rPr>
        <w:t xml:space="preserve"> 1524. </w:t>
      </w:r>
    </w:p>
    <w:p w14:paraId="544BF72F" w14:textId="77777777" w:rsidR="008809A4" w:rsidRDefault="008809A4" w:rsidP="005077C8">
      <w:pPr>
        <w:spacing w:line="276" w:lineRule="auto"/>
        <w:rPr>
          <w:rFonts w:ascii="Times New Roman" w:hAnsi="Times New Roman" w:cs="Times New Roman"/>
        </w:rPr>
      </w:pPr>
    </w:p>
    <w:p w14:paraId="7743D782" w14:textId="661FC2D4" w:rsidR="008809A4" w:rsidRDefault="00684060" w:rsidP="005077C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 in Fowler. </w:t>
      </w:r>
      <w:r w:rsidR="00006450">
        <w:rPr>
          <w:rFonts w:ascii="Times New Roman" w:hAnsi="Times New Roman" w:cs="Times New Roman"/>
        </w:rPr>
        <w:t xml:space="preserve">Cockle 831. </w:t>
      </w:r>
      <w:r w:rsidR="001C36F9">
        <w:rPr>
          <w:rFonts w:ascii="Times New Roman" w:hAnsi="Times New Roman" w:cs="Times New Roman"/>
        </w:rPr>
        <w:t>BM STC C17 Fr. V413.</w:t>
      </w:r>
      <w:r w:rsidR="00131635">
        <w:rPr>
          <w:rFonts w:ascii="Times New Roman" w:hAnsi="Times New Roman" w:cs="Times New Roman"/>
        </w:rPr>
        <w:t xml:space="preserve"> USTC 6904837. </w:t>
      </w:r>
    </w:p>
    <w:p w14:paraId="24D9E274" w14:textId="2372861C" w:rsidR="00B0043D" w:rsidRDefault="00B0043D" w:rsidP="005077C8">
      <w:pPr>
        <w:tabs>
          <w:tab w:val="left" w:pos="6307"/>
        </w:tabs>
        <w:spacing w:line="276" w:lineRule="auto"/>
        <w:rPr>
          <w:rFonts w:ascii="Times New Roman" w:hAnsi="Times New Roman" w:cs="Times New Roman"/>
        </w:rPr>
      </w:pPr>
    </w:p>
    <w:p w14:paraId="01961A6E" w14:textId="1715FA6D" w:rsidR="00023CF6" w:rsidRPr="004C7F16" w:rsidRDefault="00023CF6" w:rsidP="00023CF6">
      <w:pPr>
        <w:tabs>
          <w:tab w:val="left" w:pos="6307"/>
        </w:tabs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L4897</w:t>
      </w:r>
    </w:p>
    <w:sectPr w:rsidR="00023CF6" w:rsidRPr="004C7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16"/>
    <w:rsid w:val="000030B1"/>
    <w:rsid w:val="00006450"/>
    <w:rsid w:val="00023CF6"/>
    <w:rsid w:val="000241EA"/>
    <w:rsid w:val="00025681"/>
    <w:rsid w:val="0004238B"/>
    <w:rsid w:val="00054C40"/>
    <w:rsid w:val="00060091"/>
    <w:rsid w:val="0006726A"/>
    <w:rsid w:val="00087154"/>
    <w:rsid w:val="00094EA9"/>
    <w:rsid w:val="000A222B"/>
    <w:rsid w:val="000D2A48"/>
    <w:rsid w:val="000E3856"/>
    <w:rsid w:val="00104169"/>
    <w:rsid w:val="0012528D"/>
    <w:rsid w:val="0012756F"/>
    <w:rsid w:val="00131635"/>
    <w:rsid w:val="00143459"/>
    <w:rsid w:val="001537EA"/>
    <w:rsid w:val="001572F1"/>
    <w:rsid w:val="00161CDB"/>
    <w:rsid w:val="00162D53"/>
    <w:rsid w:val="0017393A"/>
    <w:rsid w:val="00180DF4"/>
    <w:rsid w:val="001A3B4C"/>
    <w:rsid w:val="001B334D"/>
    <w:rsid w:val="001C36F9"/>
    <w:rsid w:val="001D5CA2"/>
    <w:rsid w:val="001D67A4"/>
    <w:rsid w:val="00204964"/>
    <w:rsid w:val="0021030A"/>
    <w:rsid w:val="002463A6"/>
    <w:rsid w:val="00246565"/>
    <w:rsid w:val="00251C4A"/>
    <w:rsid w:val="0025413A"/>
    <w:rsid w:val="00264A70"/>
    <w:rsid w:val="00265045"/>
    <w:rsid w:val="00266E42"/>
    <w:rsid w:val="00266F16"/>
    <w:rsid w:val="00274AB5"/>
    <w:rsid w:val="002B52F4"/>
    <w:rsid w:val="002D58CB"/>
    <w:rsid w:val="002E2DB9"/>
    <w:rsid w:val="003276AB"/>
    <w:rsid w:val="00361C8C"/>
    <w:rsid w:val="00371BE9"/>
    <w:rsid w:val="00380745"/>
    <w:rsid w:val="003B0185"/>
    <w:rsid w:val="003E4BA8"/>
    <w:rsid w:val="004129A2"/>
    <w:rsid w:val="00416DDB"/>
    <w:rsid w:val="004214FA"/>
    <w:rsid w:val="00425100"/>
    <w:rsid w:val="00435A25"/>
    <w:rsid w:val="00435BA9"/>
    <w:rsid w:val="004525DB"/>
    <w:rsid w:val="00466CD6"/>
    <w:rsid w:val="00475600"/>
    <w:rsid w:val="00481337"/>
    <w:rsid w:val="004979E7"/>
    <w:rsid w:val="004A1EC6"/>
    <w:rsid w:val="004C18C1"/>
    <w:rsid w:val="004C7F16"/>
    <w:rsid w:val="004E22FB"/>
    <w:rsid w:val="004E689C"/>
    <w:rsid w:val="004E7169"/>
    <w:rsid w:val="0050079C"/>
    <w:rsid w:val="00504BFA"/>
    <w:rsid w:val="005077C8"/>
    <w:rsid w:val="00514DB0"/>
    <w:rsid w:val="005263E9"/>
    <w:rsid w:val="00537DEF"/>
    <w:rsid w:val="00540B68"/>
    <w:rsid w:val="00561225"/>
    <w:rsid w:val="0056490F"/>
    <w:rsid w:val="005654B1"/>
    <w:rsid w:val="00566007"/>
    <w:rsid w:val="0057397B"/>
    <w:rsid w:val="00586618"/>
    <w:rsid w:val="005948D5"/>
    <w:rsid w:val="00597193"/>
    <w:rsid w:val="005B2C3D"/>
    <w:rsid w:val="005C3E02"/>
    <w:rsid w:val="005D2748"/>
    <w:rsid w:val="005D2F32"/>
    <w:rsid w:val="0060196D"/>
    <w:rsid w:val="00605DD3"/>
    <w:rsid w:val="0061472D"/>
    <w:rsid w:val="00655821"/>
    <w:rsid w:val="00663EA0"/>
    <w:rsid w:val="00674C92"/>
    <w:rsid w:val="00674D93"/>
    <w:rsid w:val="00676E0A"/>
    <w:rsid w:val="00684060"/>
    <w:rsid w:val="00693152"/>
    <w:rsid w:val="006A7582"/>
    <w:rsid w:val="006C359A"/>
    <w:rsid w:val="006C38DD"/>
    <w:rsid w:val="006E461E"/>
    <w:rsid w:val="00721E5C"/>
    <w:rsid w:val="00771E4D"/>
    <w:rsid w:val="00782F0B"/>
    <w:rsid w:val="007C0374"/>
    <w:rsid w:val="007E4381"/>
    <w:rsid w:val="007F351C"/>
    <w:rsid w:val="008239DF"/>
    <w:rsid w:val="00826AD1"/>
    <w:rsid w:val="00847A63"/>
    <w:rsid w:val="008610F9"/>
    <w:rsid w:val="00876089"/>
    <w:rsid w:val="008764F4"/>
    <w:rsid w:val="008809A4"/>
    <w:rsid w:val="008954B4"/>
    <w:rsid w:val="008A47B3"/>
    <w:rsid w:val="008B7981"/>
    <w:rsid w:val="008E48B6"/>
    <w:rsid w:val="009030BC"/>
    <w:rsid w:val="00913931"/>
    <w:rsid w:val="0093230E"/>
    <w:rsid w:val="00951F13"/>
    <w:rsid w:val="00962F69"/>
    <w:rsid w:val="00966AE3"/>
    <w:rsid w:val="009A337F"/>
    <w:rsid w:val="009D1163"/>
    <w:rsid w:val="009D32C0"/>
    <w:rsid w:val="009D5FA6"/>
    <w:rsid w:val="009E3CAA"/>
    <w:rsid w:val="00A11143"/>
    <w:rsid w:val="00A1271F"/>
    <w:rsid w:val="00A1677F"/>
    <w:rsid w:val="00A37B9C"/>
    <w:rsid w:val="00A72C1D"/>
    <w:rsid w:val="00A80962"/>
    <w:rsid w:val="00A8481C"/>
    <w:rsid w:val="00A9147C"/>
    <w:rsid w:val="00A940A0"/>
    <w:rsid w:val="00A94323"/>
    <w:rsid w:val="00AA0D1B"/>
    <w:rsid w:val="00AA3F6C"/>
    <w:rsid w:val="00AA68C4"/>
    <w:rsid w:val="00AB4A2A"/>
    <w:rsid w:val="00AD1B65"/>
    <w:rsid w:val="00AD2893"/>
    <w:rsid w:val="00AD65F5"/>
    <w:rsid w:val="00AD76A2"/>
    <w:rsid w:val="00AE0D36"/>
    <w:rsid w:val="00AE183A"/>
    <w:rsid w:val="00AE2FFE"/>
    <w:rsid w:val="00AE70A1"/>
    <w:rsid w:val="00AF6641"/>
    <w:rsid w:val="00B0043D"/>
    <w:rsid w:val="00B523C7"/>
    <w:rsid w:val="00B61F8F"/>
    <w:rsid w:val="00B6243E"/>
    <w:rsid w:val="00B64648"/>
    <w:rsid w:val="00B65AC3"/>
    <w:rsid w:val="00B669C4"/>
    <w:rsid w:val="00B85280"/>
    <w:rsid w:val="00B9275A"/>
    <w:rsid w:val="00B94883"/>
    <w:rsid w:val="00B97267"/>
    <w:rsid w:val="00BA2D5D"/>
    <w:rsid w:val="00BA62CD"/>
    <w:rsid w:val="00BA656F"/>
    <w:rsid w:val="00BC6549"/>
    <w:rsid w:val="00BD190F"/>
    <w:rsid w:val="00C41DA5"/>
    <w:rsid w:val="00C66E52"/>
    <w:rsid w:val="00C9602D"/>
    <w:rsid w:val="00CB1035"/>
    <w:rsid w:val="00CB4227"/>
    <w:rsid w:val="00CD2840"/>
    <w:rsid w:val="00D04A2E"/>
    <w:rsid w:val="00D13C7D"/>
    <w:rsid w:val="00D25011"/>
    <w:rsid w:val="00D25427"/>
    <w:rsid w:val="00D51255"/>
    <w:rsid w:val="00D60D62"/>
    <w:rsid w:val="00D61352"/>
    <w:rsid w:val="00D75B34"/>
    <w:rsid w:val="00D76D55"/>
    <w:rsid w:val="00DC2820"/>
    <w:rsid w:val="00DE6421"/>
    <w:rsid w:val="00E06824"/>
    <w:rsid w:val="00E21BD4"/>
    <w:rsid w:val="00E27D78"/>
    <w:rsid w:val="00E70959"/>
    <w:rsid w:val="00E8364C"/>
    <w:rsid w:val="00E966FC"/>
    <w:rsid w:val="00E96BC4"/>
    <w:rsid w:val="00EA04FF"/>
    <w:rsid w:val="00EB3CCB"/>
    <w:rsid w:val="00EC284F"/>
    <w:rsid w:val="00ED6593"/>
    <w:rsid w:val="00EE2342"/>
    <w:rsid w:val="00EE7AC6"/>
    <w:rsid w:val="00F04D04"/>
    <w:rsid w:val="00F06341"/>
    <w:rsid w:val="00F1702D"/>
    <w:rsid w:val="00F35B85"/>
    <w:rsid w:val="00F4375F"/>
    <w:rsid w:val="00F47D0D"/>
    <w:rsid w:val="00F6059A"/>
    <w:rsid w:val="00F66888"/>
    <w:rsid w:val="00F9577A"/>
    <w:rsid w:val="00F96C00"/>
    <w:rsid w:val="00F97978"/>
    <w:rsid w:val="00FA06C7"/>
    <w:rsid w:val="00FB3E98"/>
    <w:rsid w:val="00FC5722"/>
    <w:rsid w:val="00FD210F"/>
    <w:rsid w:val="00FD3192"/>
    <w:rsid w:val="00FE5C13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2DD47"/>
  <w15:chartTrackingRefBased/>
  <w15:docId w15:val="{FCE511FA-D6EF-4411-A8E3-878F993D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F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F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F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F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F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F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F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F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702</Words>
  <Characters>3809</Characters>
  <Application>Microsoft Office Word</Application>
  <DocSecurity>0</DocSecurity>
  <Lines>59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Laar</dc:creator>
  <cp:keywords/>
  <dc:description/>
  <cp:lastModifiedBy>Christopher Sokol</cp:lastModifiedBy>
  <cp:revision>298</cp:revision>
  <dcterms:created xsi:type="dcterms:W3CDTF">2026-04-01T10:13:00Z</dcterms:created>
  <dcterms:modified xsi:type="dcterms:W3CDTF">2026-04-15T13:43:00Z</dcterms:modified>
</cp:coreProperties>
</file>